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C6D0" w14:textId="77777777" w:rsidR="00077D71" w:rsidRPr="00AF3696" w:rsidRDefault="00077D71" w:rsidP="00077D71">
      <w:pPr>
        <w:rPr>
          <w:sz w:val="22"/>
          <w:szCs w:val="22"/>
        </w:rPr>
      </w:pPr>
      <w:bookmarkStart w:id="0" w:name="_Hlk22563699"/>
    </w:p>
    <w:p w14:paraId="434300E4" w14:textId="77777777" w:rsidR="00077D71" w:rsidRPr="00AF3696" w:rsidRDefault="00077D71" w:rsidP="00077D71">
      <w:pPr>
        <w:spacing w:line="360" w:lineRule="auto"/>
        <w:ind w:left="450" w:right="506"/>
        <w:rPr>
          <w:rFonts w:cstheme="minorHAnsi"/>
          <w:sz w:val="22"/>
          <w:szCs w:val="22"/>
          <w:lang w:val="hr-HR"/>
        </w:rPr>
      </w:pPr>
      <w:r w:rsidRPr="00AF3696">
        <w:rPr>
          <w:rFonts w:cstheme="minorHAnsi"/>
          <w:sz w:val="22"/>
          <w:szCs w:val="22"/>
          <w:lang w:val="hr-HR"/>
        </w:rPr>
        <w:t>Rijeka, 22. listopada 2019. godine</w:t>
      </w:r>
    </w:p>
    <w:p w14:paraId="7C85F0CF" w14:textId="77777777" w:rsidR="00077D71" w:rsidRPr="00F76EAB" w:rsidRDefault="00077D71" w:rsidP="00077D71">
      <w:pPr>
        <w:ind w:left="450" w:right="506"/>
        <w:jc w:val="right"/>
        <w:rPr>
          <w:b/>
          <w:bCs/>
          <w:sz w:val="22"/>
          <w:szCs w:val="22"/>
        </w:rPr>
      </w:pPr>
      <w:r w:rsidRPr="00F76EAB">
        <w:rPr>
          <w:b/>
          <w:bCs/>
          <w:sz w:val="22"/>
          <w:szCs w:val="22"/>
        </w:rPr>
        <w:t>POZIV ZA MEDIJE</w:t>
      </w:r>
    </w:p>
    <w:p w14:paraId="39742811" w14:textId="77777777" w:rsidR="00077D71" w:rsidRDefault="00077D71" w:rsidP="00077D71">
      <w:pPr>
        <w:ind w:left="450" w:right="506"/>
        <w:jc w:val="right"/>
        <w:rPr>
          <w:sz w:val="22"/>
          <w:szCs w:val="22"/>
        </w:rPr>
      </w:pPr>
    </w:p>
    <w:p w14:paraId="3831D92F" w14:textId="77777777" w:rsidR="00077D71" w:rsidRDefault="00077D71" w:rsidP="00077D71">
      <w:pPr>
        <w:ind w:left="450" w:right="506"/>
        <w:jc w:val="center"/>
        <w:rPr>
          <w:sz w:val="22"/>
          <w:szCs w:val="22"/>
          <w:lang w:val="hr-HR"/>
        </w:rPr>
      </w:pPr>
    </w:p>
    <w:p w14:paraId="6B65C513" w14:textId="77777777" w:rsidR="00077D71" w:rsidRDefault="00077D71" w:rsidP="00077D71">
      <w:pPr>
        <w:ind w:left="450" w:right="506"/>
        <w:jc w:val="center"/>
        <w:rPr>
          <w:b/>
          <w:sz w:val="22"/>
          <w:szCs w:val="22"/>
          <w:lang w:val="hr-HR"/>
        </w:rPr>
      </w:pPr>
      <w:r w:rsidRPr="001A16F2">
        <w:rPr>
          <w:b/>
          <w:sz w:val="22"/>
          <w:szCs w:val="22"/>
          <w:lang w:val="hr-HR"/>
        </w:rPr>
        <w:t xml:space="preserve">MEĐUNARODNA MREŽA ZA SUVREMENE IZVEDBENE UMJETNOSTI – IETM </w:t>
      </w:r>
    </w:p>
    <w:p w14:paraId="3A466469" w14:textId="77777777" w:rsidR="00077D71" w:rsidRPr="001A16F2" w:rsidRDefault="00077D71" w:rsidP="00077D71">
      <w:pPr>
        <w:ind w:left="450" w:right="506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 KONFERENCIJI U RIJECI OKUPLJA 350 UMJETNIKA IZ CIJELOG SVIJETA</w:t>
      </w:r>
    </w:p>
    <w:p w14:paraId="3986E963" w14:textId="77777777" w:rsidR="00077D71" w:rsidRPr="00AF3696" w:rsidRDefault="00077D71" w:rsidP="00077D71">
      <w:pPr>
        <w:rPr>
          <w:sz w:val="22"/>
          <w:szCs w:val="22"/>
        </w:rPr>
      </w:pPr>
    </w:p>
    <w:p w14:paraId="07B43B42" w14:textId="77777777" w:rsidR="00077D71" w:rsidRPr="00AF3696" w:rsidRDefault="00077D71" w:rsidP="00077D71">
      <w:pPr>
        <w:ind w:left="450" w:right="506"/>
        <w:jc w:val="center"/>
        <w:rPr>
          <w:sz w:val="22"/>
          <w:szCs w:val="22"/>
          <w:lang w:val="hr-HR"/>
        </w:rPr>
      </w:pPr>
      <w:bookmarkStart w:id="1" w:name="_Hlk22632987"/>
    </w:p>
    <w:p w14:paraId="2852009C" w14:textId="77777777" w:rsidR="00077D71" w:rsidRPr="001A16F2" w:rsidRDefault="00077D71" w:rsidP="00077D71">
      <w:pPr>
        <w:ind w:left="450" w:right="506"/>
        <w:rPr>
          <w:b/>
          <w:bCs/>
          <w:sz w:val="22"/>
          <w:szCs w:val="22"/>
          <w:lang w:val="hr-HR"/>
        </w:rPr>
      </w:pPr>
      <w:r w:rsidRPr="00AF3696">
        <w:rPr>
          <w:sz w:val="22"/>
          <w:szCs w:val="22"/>
          <w:lang w:val="hr-HR"/>
        </w:rPr>
        <w:tab/>
      </w:r>
      <w:r w:rsidRPr="00AF3696">
        <w:rPr>
          <w:b/>
          <w:bCs/>
          <w:sz w:val="22"/>
          <w:szCs w:val="22"/>
          <w:lang w:val="hr-HR"/>
        </w:rPr>
        <w:t xml:space="preserve">U srijedu, 23. listopada 2019. godine, u 11.00 sati u prostoru RiHuba, Grohovčeva 1 a, održat će se konferencija za medije na kojoj će biti </w:t>
      </w:r>
      <w:r w:rsidRPr="001A16F2">
        <w:rPr>
          <w:b/>
          <w:bCs/>
          <w:sz w:val="22"/>
          <w:szCs w:val="22"/>
          <w:lang w:val="hr-HR"/>
        </w:rPr>
        <w:t xml:space="preserve">najavljena </w:t>
      </w:r>
      <w:r>
        <w:rPr>
          <w:b/>
          <w:bCs/>
          <w:sz w:val="22"/>
          <w:szCs w:val="22"/>
          <w:lang w:val="hr-HR"/>
        </w:rPr>
        <w:t>četverodnevna konferencija Međunarodne mreže za suvremene izvedbene umjetnosti koja se u Rijeci održava od 24. do 27. listopada ove godine.</w:t>
      </w:r>
    </w:p>
    <w:p w14:paraId="6CEE2BE6" w14:textId="77777777" w:rsidR="00077D71" w:rsidRPr="00AF3696" w:rsidRDefault="00077D71" w:rsidP="00077D71">
      <w:pPr>
        <w:ind w:left="450" w:right="506"/>
        <w:rPr>
          <w:b/>
          <w:bCs/>
          <w:sz w:val="22"/>
          <w:szCs w:val="22"/>
          <w:lang w:val="hr-HR"/>
        </w:rPr>
      </w:pPr>
    </w:p>
    <w:p w14:paraId="0816FE7C" w14:textId="77777777" w:rsidR="00077D71" w:rsidRPr="00AF3696" w:rsidRDefault="00077D71" w:rsidP="00077D71">
      <w:pPr>
        <w:ind w:left="450" w:right="506"/>
        <w:rPr>
          <w:b/>
          <w:bCs/>
          <w:sz w:val="22"/>
          <w:szCs w:val="22"/>
          <w:lang w:val="hr-HR"/>
        </w:rPr>
      </w:pPr>
      <w:r w:rsidRPr="00AF3696">
        <w:rPr>
          <w:b/>
          <w:bCs/>
          <w:sz w:val="22"/>
          <w:szCs w:val="22"/>
          <w:lang w:val="hr-HR"/>
        </w:rPr>
        <w:t>Program IETM-a će najaviti:</w:t>
      </w:r>
    </w:p>
    <w:p w14:paraId="752D8C1F" w14:textId="77777777" w:rsidR="00077D71" w:rsidRPr="00AF3696" w:rsidRDefault="00077D71" w:rsidP="00077D71">
      <w:pPr>
        <w:ind w:left="450" w:right="506"/>
        <w:rPr>
          <w:b/>
          <w:bCs/>
          <w:sz w:val="22"/>
          <w:szCs w:val="22"/>
          <w:lang w:val="hr-HR"/>
        </w:rPr>
      </w:pPr>
    </w:p>
    <w:p w14:paraId="0E576D8C" w14:textId="0D00DE2D" w:rsidR="00077D71" w:rsidRPr="00427E1B" w:rsidRDefault="00077D71" w:rsidP="00077D71">
      <w:pPr>
        <w:pStyle w:val="ListParagraph"/>
        <w:numPr>
          <w:ilvl w:val="0"/>
          <w:numId w:val="31"/>
        </w:numPr>
        <w:ind w:right="506"/>
        <w:rPr>
          <w:rFonts w:cstheme="minorHAnsi"/>
          <w:sz w:val="22"/>
          <w:szCs w:val="22"/>
          <w:lang w:val="hr-HR"/>
        </w:rPr>
      </w:pPr>
      <w:r w:rsidRPr="00AF3696">
        <w:rPr>
          <w:rFonts w:cstheme="minorHAnsi"/>
          <w:b/>
          <w:bCs/>
          <w:sz w:val="22"/>
          <w:szCs w:val="22"/>
          <w:lang w:val="hr-HR"/>
        </w:rPr>
        <w:t>Irena Kregar Šegota</w:t>
      </w:r>
      <w:r w:rsidRPr="00AF3696">
        <w:rPr>
          <w:rFonts w:cstheme="minorHAnsi"/>
          <w:sz w:val="22"/>
          <w:szCs w:val="22"/>
          <w:lang w:val="hr-HR"/>
        </w:rPr>
        <w:t xml:space="preserve"> - </w:t>
      </w:r>
      <w:proofErr w:type="spellStart"/>
      <w:r>
        <w:rPr>
          <w:rFonts w:cstheme="minorHAnsi"/>
          <w:sz w:val="22"/>
          <w:szCs w:val="22"/>
        </w:rPr>
        <w:t>direktorica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</w:t>
      </w:r>
      <w:r w:rsidRPr="00AF3696">
        <w:rPr>
          <w:rFonts w:cstheme="minorHAnsi"/>
          <w:sz w:val="22"/>
          <w:szCs w:val="22"/>
        </w:rPr>
        <w:t>artnerstava</w:t>
      </w:r>
      <w:proofErr w:type="spellEnd"/>
      <w:r w:rsidRPr="00AF3696">
        <w:rPr>
          <w:rFonts w:cstheme="minorHAnsi"/>
          <w:sz w:val="22"/>
          <w:szCs w:val="22"/>
        </w:rPr>
        <w:t xml:space="preserve"> i </w:t>
      </w:r>
      <w:proofErr w:type="spellStart"/>
      <w:r w:rsidRPr="00AF3696">
        <w:rPr>
          <w:rFonts w:cstheme="minorHAnsi"/>
          <w:sz w:val="22"/>
          <w:szCs w:val="22"/>
        </w:rPr>
        <w:t>komunikac</w:t>
      </w:r>
      <w:r>
        <w:rPr>
          <w:rFonts w:cstheme="minorHAnsi"/>
          <w:sz w:val="22"/>
          <w:szCs w:val="22"/>
        </w:rPr>
        <w:t>i</w:t>
      </w:r>
      <w:r w:rsidRPr="00AF3696">
        <w:rPr>
          <w:rFonts w:cstheme="minorHAnsi"/>
          <w:sz w:val="22"/>
          <w:szCs w:val="22"/>
        </w:rPr>
        <w:t>ja</w:t>
      </w:r>
      <w:proofErr w:type="spellEnd"/>
      <w:r w:rsidRPr="00AF3696">
        <w:rPr>
          <w:rFonts w:cstheme="minorHAnsi"/>
          <w:sz w:val="22"/>
          <w:szCs w:val="22"/>
        </w:rPr>
        <w:t xml:space="preserve"> </w:t>
      </w:r>
      <w:proofErr w:type="spellStart"/>
      <w:r w:rsidRPr="00AF3696">
        <w:rPr>
          <w:rFonts w:cstheme="minorHAnsi"/>
          <w:sz w:val="22"/>
          <w:szCs w:val="22"/>
        </w:rPr>
        <w:t>Rijeke</w:t>
      </w:r>
      <w:proofErr w:type="spellEnd"/>
      <w:r w:rsidRPr="00AF3696">
        <w:rPr>
          <w:rFonts w:cstheme="minorHAnsi"/>
          <w:sz w:val="22"/>
          <w:szCs w:val="22"/>
        </w:rPr>
        <w:t xml:space="preserve"> 2020</w:t>
      </w:r>
    </w:p>
    <w:p w14:paraId="755817E5" w14:textId="0A6AFB00" w:rsidR="00427E1B" w:rsidRPr="00427E1B" w:rsidRDefault="00427E1B" w:rsidP="00427E1B">
      <w:pPr>
        <w:pStyle w:val="ListParagraph"/>
        <w:numPr>
          <w:ilvl w:val="0"/>
          <w:numId w:val="31"/>
        </w:numPr>
        <w:ind w:right="506"/>
        <w:rPr>
          <w:rFonts w:cstheme="minorHAnsi"/>
          <w:sz w:val="22"/>
          <w:szCs w:val="22"/>
          <w:lang w:val="hr-HR"/>
        </w:rPr>
      </w:pPr>
      <w:bookmarkStart w:id="2" w:name="_Hlk22631253"/>
      <w:r w:rsidRPr="00AF3696">
        <w:rPr>
          <w:rFonts w:cstheme="minorHAnsi"/>
          <w:b/>
          <w:bCs/>
          <w:sz w:val="22"/>
          <w:szCs w:val="22"/>
          <w:lang w:val="hr-HR"/>
        </w:rPr>
        <w:t>Ása Richardsdóttir</w:t>
      </w:r>
      <w:r w:rsidRPr="00AF3696">
        <w:rPr>
          <w:rFonts w:cstheme="minorHAnsi"/>
          <w:sz w:val="22"/>
          <w:szCs w:val="22"/>
          <w:lang w:val="hr-HR"/>
        </w:rPr>
        <w:t xml:space="preserve"> - generalna sekretarica IETM-a</w:t>
      </w:r>
      <w:bookmarkEnd w:id="2"/>
    </w:p>
    <w:p w14:paraId="4B125BF1" w14:textId="77777777" w:rsidR="00077D71" w:rsidRPr="00AF3696" w:rsidRDefault="00077D71" w:rsidP="00077D71">
      <w:pPr>
        <w:pStyle w:val="ListParagraph"/>
        <w:numPr>
          <w:ilvl w:val="0"/>
          <w:numId w:val="31"/>
        </w:numPr>
        <w:ind w:right="506"/>
        <w:rPr>
          <w:sz w:val="22"/>
          <w:szCs w:val="22"/>
          <w:lang w:val="hr-HR"/>
        </w:rPr>
      </w:pPr>
      <w:r w:rsidRPr="00AF3696">
        <w:rPr>
          <w:rFonts w:cstheme="minorHAnsi"/>
          <w:b/>
          <w:bCs/>
          <w:sz w:val="22"/>
          <w:szCs w:val="22"/>
          <w:lang w:val="hr-HR"/>
        </w:rPr>
        <w:t>Tanja Kalčić</w:t>
      </w:r>
      <w:r w:rsidRPr="00AF3696">
        <w:rPr>
          <w:rFonts w:cstheme="minorHAnsi"/>
          <w:sz w:val="22"/>
          <w:szCs w:val="22"/>
          <w:lang w:val="hr-HR"/>
        </w:rPr>
        <w:t xml:space="preserve"> </w:t>
      </w:r>
      <w:r>
        <w:rPr>
          <w:rFonts w:cstheme="minorHAnsi"/>
          <w:sz w:val="22"/>
          <w:szCs w:val="22"/>
          <w:lang w:val="hr-HR"/>
        </w:rPr>
        <w:t>- g</w:t>
      </w:r>
      <w:r w:rsidRPr="00AF3696">
        <w:rPr>
          <w:rFonts w:cstheme="minorHAnsi"/>
          <w:sz w:val="22"/>
          <w:szCs w:val="22"/>
          <w:lang w:val="hr-HR"/>
        </w:rPr>
        <w:t>lavna voditeljica sudjelovanja i izgradnje kapaciteta</w:t>
      </w:r>
      <w:r>
        <w:rPr>
          <w:rFonts w:cstheme="minorHAnsi"/>
          <w:sz w:val="22"/>
          <w:szCs w:val="22"/>
          <w:lang w:val="hr-HR"/>
        </w:rPr>
        <w:t xml:space="preserve"> Rijeke 2020</w:t>
      </w:r>
    </w:p>
    <w:p w14:paraId="1A5DFC5A" w14:textId="77777777" w:rsidR="00077D71" w:rsidRPr="00AF3696" w:rsidRDefault="00077D71" w:rsidP="00077D71">
      <w:pPr>
        <w:pStyle w:val="ListParagraph"/>
        <w:ind w:right="506"/>
        <w:rPr>
          <w:rFonts w:cstheme="minorHAnsi"/>
          <w:b/>
          <w:bCs/>
          <w:sz w:val="22"/>
          <w:szCs w:val="22"/>
          <w:lang w:val="hr-HR"/>
        </w:rPr>
      </w:pPr>
    </w:p>
    <w:p w14:paraId="22A6CD55" w14:textId="77777777" w:rsidR="00077D71" w:rsidRPr="00AF3696" w:rsidRDefault="00077D71" w:rsidP="00077D71">
      <w:pPr>
        <w:ind w:right="506"/>
        <w:rPr>
          <w:rFonts w:cstheme="minorHAnsi"/>
          <w:sz w:val="22"/>
          <w:szCs w:val="22"/>
          <w:lang w:val="hr-HR"/>
        </w:rPr>
      </w:pPr>
    </w:p>
    <w:p w14:paraId="741FF80A" w14:textId="47CEA403" w:rsidR="00077D71" w:rsidRDefault="00077D71" w:rsidP="00077D71">
      <w:pPr>
        <w:ind w:left="450" w:right="506"/>
        <w:rPr>
          <w:rFonts w:cstheme="minorHAnsi"/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  <w:t xml:space="preserve">Međunarodna  mreža za suvremene izvedbene umjetnosti </w:t>
      </w:r>
      <w:r w:rsidRPr="00AF3696">
        <w:rPr>
          <w:rFonts w:cstheme="minorHAnsi"/>
          <w:b/>
          <w:bCs/>
          <w:sz w:val="22"/>
          <w:szCs w:val="22"/>
          <w:lang w:val="hr-HR"/>
        </w:rPr>
        <w:t>IETM jedna</w:t>
      </w:r>
      <w:r w:rsidR="00091176">
        <w:rPr>
          <w:rFonts w:cstheme="minorHAnsi"/>
          <w:b/>
          <w:bCs/>
          <w:sz w:val="22"/>
          <w:szCs w:val="22"/>
          <w:lang w:val="hr-HR"/>
        </w:rPr>
        <w:t xml:space="preserve"> je</w:t>
      </w:r>
      <w:r w:rsidRPr="00AF3696">
        <w:rPr>
          <w:rFonts w:cstheme="minorHAnsi"/>
          <w:b/>
          <w:bCs/>
          <w:sz w:val="22"/>
          <w:szCs w:val="22"/>
          <w:lang w:val="hr-HR"/>
        </w:rPr>
        <w:t xml:space="preserve"> od najvećih </w:t>
      </w:r>
      <w:r>
        <w:rPr>
          <w:rFonts w:cstheme="minorHAnsi"/>
          <w:b/>
          <w:bCs/>
          <w:sz w:val="22"/>
          <w:szCs w:val="22"/>
          <w:lang w:val="hr-HR"/>
        </w:rPr>
        <w:t>u svijetu</w:t>
      </w:r>
      <w:r w:rsidRPr="00AF3696">
        <w:rPr>
          <w:rFonts w:cstheme="minorHAnsi"/>
          <w:b/>
          <w:bCs/>
          <w:sz w:val="22"/>
          <w:szCs w:val="22"/>
          <w:lang w:val="hr-HR"/>
        </w:rPr>
        <w:t>, s oko 45</w:t>
      </w:r>
      <w:r>
        <w:rPr>
          <w:rFonts w:cstheme="minorHAnsi"/>
          <w:b/>
          <w:bCs/>
          <w:sz w:val="22"/>
          <w:szCs w:val="22"/>
          <w:lang w:val="hr-HR"/>
        </w:rPr>
        <w:t>0 članova iz više od 50 zemalja.</w:t>
      </w:r>
    </w:p>
    <w:bookmarkEnd w:id="1"/>
    <w:p w14:paraId="097B8063" w14:textId="77777777" w:rsidR="00077D71" w:rsidRDefault="00077D71" w:rsidP="00077D71">
      <w:pPr>
        <w:ind w:left="450" w:right="506"/>
        <w:rPr>
          <w:rFonts w:cstheme="minorHAnsi"/>
          <w:b/>
          <w:bCs/>
          <w:sz w:val="22"/>
          <w:szCs w:val="22"/>
          <w:lang w:val="hr-HR"/>
        </w:rPr>
      </w:pPr>
    </w:p>
    <w:p w14:paraId="61F9070B" w14:textId="6666C2B3" w:rsidR="00077D71" w:rsidRDefault="00077D71" w:rsidP="00077D71">
      <w:pPr>
        <w:ind w:left="450" w:right="506"/>
        <w:rPr>
          <w:rFonts w:cstheme="minorHAnsi"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ab/>
        <w:t>S</w:t>
      </w:r>
      <w:r w:rsidRPr="00AF3696">
        <w:rPr>
          <w:rFonts w:cstheme="minorHAnsi"/>
          <w:b/>
          <w:bCs/>
          <w:sz w:val="22"/>
          <w:szCs w:val="22"/>
          <w:lang w:val="hr-HR"/>
        </w:rPr>
        <w:t>voj</w:t>
      </w:r>
      <w:r>
        <w:rPr>
          <w:rFonts w:cstheme="minorHAnsi"/>
          <w:b/>
          <w:bCs/>
          <w:sz w:val="22"/>
          <w:szCs w:val="22"/>
          <w:lang w:val="hr-HR"/>
        </w:rPr>
        <w:t>u</w:t>
      </w:r>
      <w:r w:rsidRPr="00AF3696">
        <w:rPr>
          <w:rFonts w:cstheme="minorHAnsi"/>
          <w:b/>
          <w:bCs/>
          <w:sz w:val="22"/>
          <w:szCs w:val="22"/>
          <w:lang w:val="hr-HR"/>
        </w:rPr>
        <w:t xml:space="preserve"> </w:t>
      </w:r>
      <w:r>
        <w:rPr>
          <w:rFonts w:cstheme="minorHAnsi"/>
          <w:b/>
          <w:bCs/>
          <w:sz w:val="22"/>
          <w:szCs w:val="22"/>
          <w:lang w:val="hr-HR"/>
        </w:rPr>
        <w:t xml:space="preserve">će jesensku konferenciju </w:t>
      </w:r>
      <w:r w:rsidR="00167C20">
        <w:rPr>
          <w:rFonts w:cstheme="minorHAnsi"/>
          <w:b/>
          <w:bCs/>
          <w:sz w:val="22"/>
          <w:szCs w:val="22"/>
          <w:lang w:val="hr-HR"/>
        </w:rPr>
        <w:t xml:space="preserve">IETM </w:t>
      </w:r>
      <w:bookmarkStart w:id="3" w:name="_GoBack"/>
      <w:bookmarkEnd w:id="3"/>
      <w:r>
        <w:rPr>
          <w:rFonts w:cstheme="minorHAnsi"/>
          <w:b/>
          <w:bCs/>
          <w:sz w:val="22"/>
          <w:szCs w:val="22"/>
          <w:lang w:val="hr-HR"/>
        </w:rPr>
        <w:t>održati</w:t>
      </w:r>
      <w:r w:rsidRPr="00AF3696">
        <w:rPr>
          <w:rFonts w:cstheme="minorHAnsi"/>
          <w:b/>
          <w:bCs/>
          <w:sz w:val="22"/>
          <w:szCs w:val="22"/>
          <w:lang w:val="hr-HR"/>
        </w:rPr>
        <w:t xml:space="preserve"> u Rijeci od 24. do 27. listopada 2019. godine</w:t>
      </w:r>
      <w:r>
        <w:rPr>
          <w:rFonts w:cstheme="minorHAnsi"/>
          <w:b/>
          <w:bCs/>
          <w:sz w:val="22"/>
          <w:szCs w:val="22"/>
          <w:lang w:val="hr-HR"/>
        </w:rPr>
        <w:t xml:space="preserve">, </w:t>
      </w:r>
      <w:r w:rsidRPr="00AF3696">
        <w:rPr>
          <w:rFonts w:cstheme="minorHAnsi"/>
          <w:sz w:val="22"/>
          <w:szCs w:val="22"/>
          <w:lang w:val="hr-HR"/>
        </w:rPr>
        <w:t xml:space="preserve"> u okviru projekta Rijeka 2020 –</w:t>
      </w:r>
      <w:r>
        <w:rPr>
          <w:rFonts w:cstheme="minorHAnsi"/>
          <w:sz w:val="22"/>
          <w:szCs w:val="22"/>
          <w:lang w:val="hr-HR"/>
        </w:rPr>
        <w:t xml:space="preserve"> Europska prijestolnica kulture.</w:t>
      </w:r>
    </w:p>
    <w:p w14:paraId="299009DD" w14:textId="77777777" w:rsidR="00077D71" w:rsidRPr="00AF3696" w:rsidRDefault="00077D71" w:rsidP="00077D71">
      <w:pPr>
        <w:ind w:left="450" w:right="506"/>
        <w:rPr>
          <w:rFonts w:cstheme="minorHAnsi"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ab/>
        <w:t>Tim će se povodom</w:t>
      </w:r>
      <w:r>
        <w:rPr>
          <w:rFonts w:cstheme="minorHAnsi"/>
          <w:sz w:val="22"/>
          <w:szCs w:val="22"/>
          <w:lang w:val="hr-HR"/>
        </w:rPr>
        <w:t xml:space="preserve"> </w:t>
      </w:r>
      <w:r w:rsidRPr="001A16F2">
        <w:rPr>
          <w:rFonts w:cstheme="minorHAnsi"/>
          <w:b/>
          <w:sz w:val="22"/>
          <w:szCs w:val="22"/>
          <w:lang w:val="hr-HR"/>
        </w:rPr>
        <w:t>u Rijeci okupiti više od 350 profesionalnih umjetnika iz cijelog svijeta</w:t>
      </w:r>
      <w:r w:rsidRPr="00AF3696">
        <w:rPr>
          <w:rFonts w:cstheme="minorHAnsi"/>
          <w:sz w:val="22"/>
          <w:szCs w:val="22"/>
          <w:lang w:val="hr-HR"/>
        </w:rPr>
        <w:t xml:space="preserve">, a </w:t>
      </w:r>
      <w:r>
        <w:rPr>
          <w:rFonts w:cstheme="minorHAnsi"/>
          <w:sz w:val="22"/>
          <w:szCs w:val="22"/>
          <w:lang w:val="hr-HR"/>
        </w:rPr>
        <w:t xml:space="preserve">konferencija IETM-a </w:t>
      </w:r>
      <w:r w:rsidRPr="00AF3696">
        <w:rPr>
          <w:rFonts w:cstheme="minorHAnsi"/>
          <w:sz w:val="22"/>
          <w:szCs w:val="22"/>
          <w:lang w:val="hr-HR"/>
        </w:rPr>
        <w:t>održat će se na više lokacija: u Hrvatskom kulturnom domu na Sušaku, u RiHubu, u Udruzi Delta 5 te u Filodramatici. Osim sastanaka i predavanja, skup prati bogat umjetnički program.</w:t>
      </w:r>
    </w:p>
    <w:p w14:paraId="15D72719" w14:textId="77777777" w:rsidR="00077D71" w:rsidRPr="00AF3696" w:rsidRDefault="00077D71" w:rsidP="00077D71">
      <w:pPr>
        <w:ind w:right="506"/>
        <w:rPr>
          <w:rFonts w:cstheme="minorHAnsi"/>
          <w:sz w:val="22"/>
          <w:szCs w:val="22"/>
          <w:lang w:val="hr-HR"/>
        </w:rPr>
      </w:pPr>
    </w:p>
    <w:p w14:paraId="7A03AC51" w14:textId="77777777" w:rsidR="00077D71" w:rsidRPr="00AF3696" w:rsidRDefault="00077D71" w:rsidP="00077D71">
      <w:pPr>
        <w:ind w:right="506"/>
        <w:rPr>
          <w:rFonts w:cstheme="minorHAnsi"/>
          <w:sz w:val="22"/>
          <w:szCs w:val="22"/>
          <w:lang w:val="hr-HR"/>
        </w:rPr>
      </w:pPr>
    </w:p>
    <w:p w14:paraId="79F68F24" w14:textId="77777777" w:rsidR="00077D71" w:rsidRPr="00AF3696" w:rsidRDefault="00077D71" w:rsidP="00077D71">
      <w:pPr>
        <w:ind w:right="506"/>
        <w:rPr>
          <w:rFonts w:cstheme="minorHAnsi"/>
          <w:sz w:val="22"/>
          <w:szCs w:val="22"/>
          <w:lang w:val="hr-HR"/>
        </w:rPr>
      </w:pPr>
      <w:r>
        <w:rPr>
          <w:rFonts w:cstheme="minorHAnsi"/>
          <w:sz w:val="22"/>
          <w:szCs w:val="22"/>
          <w:lang w:val="hr-HR"/>
        </w:rPr>
        <w:t xml:space="preserve">       </w:t>
      </w:r>
      <w:r w:rsidRPr="00AF3696">
        <w:rPr>
          <w:rFonts w:cstheme="minorHAnsi"/>
          <w:sz w:val="22"/>
          <w:szCs w:val="22"/>
          <w:lang w:val="hr-HR"/>
        </w:rPr>
        <w:t xml:space="preserve"> Novinari će na konferenciji za medije dobiti širi pisani materijal o cjelokupnom programu IETM skupa.</w:t>
      </w:r>
    </w:p>
    <w:p w14:paraId="02DE51B1" w14:textId="77777777" w:rsidR="00077D71" w:rsidRPr="00AF3696" w:rsidRDefault="00077D71" w:rsidP="00077D71">
      <w:pPr>
        <w:ind w:right="506"/>
        <w:rPr>
          <w:rFonts w:cstheme="minorHAnsi"/>
          <w:sz w:val="22"/>
          <w:szCs w:val="22"/>
          <w:lang w:val="hr-HR"/>
        </w:rPr>
      </w:pPr>
      <w:r w:rsidRPr="00AF3696">
        <w:rPr>
          <w:rFonts w:cstheme="minorHAnsi"/>
          <w:sz w:val="22"/>
          <w:szCs w:val="22"/>
          <w:lang w:val="hr-HR"/>
        </w:rPr>
        <w:t xml:space="preserve">        </w:t>
      </w:r>
    </w:p>
    <w:p w14:paraId="25F09F49" w14:textId="77777777" w:rsidR="00077D71" w:rsidRPr="00AF3696" w:rsidRDefault="00077D71" w:rsidP="00077D71">
      <w:pPr>
        <w:ind w:right="506"/>
        <w:rPr>
          <w:rFonts w:cstheme="minorHAnsi"/>
          <w:sz w:val="22"/>
          <w:szCs w:val="22"/>
          <w:lang w:val="hr-HR"/>
        </w:rPr>
      </w:pPr>
      <w:r w:rsidRPr="00AF3696">
        <w:rPr>
          <w:rFonts w:cstheme="minorHAnsi"/>
          <w:sz w:val="22"/>
          <w:szCs w:val="22"/>
          <w:lang w:val="hr-HR"/>
        </w:rPr>
        <w:t xml:space="preserve">         Unaprijed zahvaljujem na odzivu na konferenciju za medije i srdačno Vas pozdravljam</w:t>
      </w:r>
    </w:p>
    <w:p w14:paraId="1B1B7EE7" w14:textId="77777777" w:rsidR="00077D71" w:rsidRPr="00AF3696" w:rsidRDefault="00077D71" w:rsidP="00077D71">
      <w:pPr>
        <w:ind w:left="450" w:right="506"/>
        <w:rPr>
          <w:rFonts w:cstheme="minorHAnsi"/>
          <w:sz w:val="22"/>
          <w:szCs w:val="22"/>
        </w:rPr>
      </w:pPr>
    </w:p>
    <w:p w14:paraId="08E0240F" w14:textId="77777777" w:rsidR="00077D71" w:rsidRPr="00AF3696" w:rsidRDefault="00077D71" w:rsidP="00077D71">
      <w:pPr>
        <w:ind w:right="506"/>
        <w:rPr>
          <w:sz w:val="22"/>
          <w:szCs w:val="22"/>
        </w:rPr>
      </w:pPr>
    </w:p>
    <w:p w14:paraId="19D41983" w14:textId="77777777" w:rsidR="00077D71" w:rsidRPr="00AF3696" w:rsidRDefault="00077D71" w:rsidP="00077D71">
      <w:pPr>
        <w:ind w:right="506"/>
        <w:rPr>
          <w:sz w:val="22"/>
          <w:szCs w:val="22"/>
        </w:rPr>
      </w:pPr>
    </w:p>
    <w:p w14:paraId="78E363B2" w14:textId="77777777" w:rsidR="00077D71" w:rsidRPr="00AF3696" w:rsidRDefault="00077D71" w:rsidP="00077D71">
      <w:pPr>
        <w:ind w:right="506"/>
        <w:rPr>
          <w:sz w:val="22"/>
          <w:szCs w:val="22"/>
        </w:rPr>
      </w:pPr>
      <w:bookmarkStart w:id="4" w:name="_Hlk22632454"/>
    </w:p>
    <w:p w14:paraId="46748AD7" w14:textId="77777777" w:rsidR="00077D71" w:rsidRPr="00AF3696" w:rsidRDefault="00077D71" w:rsidP="00077D71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b/>
          <w:bCs/>
          <w:sz w:val="22"/>
          <w:szCs w:val="22"/>
        </w:rPr>
        <w:t>Rijeka 2020</w:t>
      </w:r>
      <w:r w:rsidRPr="00AF3696">
        <w:rPr>
          <w:rFonts w:cs="Calibri"/>
          <w:sz w:val="22"/>
          <w:szCs w:val="22"/>
        </w:rPr>
        <w:t xml:space="preserve"> – </w:t>
      </w:r>
      <w:proofErr w:type="spellStart"/>
      <w:r w:rsidRPr="00AF3696">
        <w:rPr>
          <w:rFonts w:cs="Calibri"/>
          <w:sz w:val="22"/>
          <w:szCs w:val="22"/>
        </w:rPr>
        <w:t>Odnosi</w:t>
      </w:r>
      <w:proofErr w:type="spellEnd"/>
      <w:r w:rsidRPr="00AF3696">
        <w:rPr>
          <w:rFonts w:cs="Calibri"/>
          <w:sz w:val="22"/>
          <w:szCs w:val="22"/>
        </w:rPr>
        <w:t xml:space="preserve"> s </w:t>
      </w:r>
      <w:proofErr w:type="spellStart"/>
      <w:r w:rsidRPr="00AF3696">
        <w:rPr>
          <w:rFonts w:cs="Calibri"/>
          <w:sz w:val="22"/>
          <w:szCs w:val="22"/>
        </w:rPr>
        <w:t>medijima</w:t>
      </w:r>
      <w:proofErr w:type="spellEnd"/>
    </w:p>
    <w:p w14:paraId="7FFF3896" w14:textId="77777777" w:rsidR="00077D71" w:rsidRPr="00AF3696" w:rsidRDefault="00077D71" w:rsidP="00077D71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Nela Simić</w:t>
      </w:r>
    </w:p>
    <w:p w14:paraId="7D2AD490" w14:textId="77777777" w:rsidR="00077D71" w:rsidRPr="00AF3696" w:rsidRDefault="00077D71" w:rsidP="00077D71">
      <w:pPr>
        <w:ind w:left="6030"/>
        <w:jc w:val="right"/>
        <w:rPr>
          <w:rFonts w:eastAsia="Yu Mincho"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</w:t>
      </w:r>
      <w:hyperlink r:id="rId8" w:history="1">
        <w:r w:rsidRPr="00AF3696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</w:p>
    <w:p w14:paraId="6F29A51A" w14:textId="77777777" w:rsidR="00077D71" w:rsidRPr="00AF3696" w:rsidRDefault="00077D71" w:rsidP="00077D71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>+385 92 188 4118</w:t>
      </w:r>
    </w:p>
    <w:bookmarkEnd w:id="0"/>
    <w:bookmarkEnd w:id="4"/>
    <w:p w14:paraId="2BAFBBFA" w14:textId="77777777" w:rsidR="00077D71" w:rsidRPr="00AF3696" w:rsidRDefault="00077D71" w:rsidP="00077D71">
      <w:pPr>
        <w:spacing w:line="360" w:lineRule="auto"/>
        <w:ind w:right="506"/>
        <w:rPr>
          <w:rFonts w:cstheme="minorHAnsi"/>
          <w:lang w:val="hr-HR"/>
        </w:rPr>
      </w:pPr>
    </w:p>
    <w:p w14:paraId="374F6E1A" w14:textId="32BC6E4A" w:rsidR="00BE7797" w:rsidRPr="00077D71" w:rsidRDefault="00BE7797" w:rsidP="00077D71"/>
    <w:sectPr w:rsidR="00BE7797" w:rsidRPr="00077D71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883A" w14:textId="77777777" w:rsidR="002501F0" w:rsidRDefault="002501F0" w:rsidP="00881B94">
      <w:r>
        <w:separator/>
      </w:r>
    </w:p>
  </w:endnote>
  <w:endnote w:type="continuationSeparator" w:id="0">
    <w:p w14:paraId="18307E2D" w14:textId="77777777" w:rsidR="002501F0" w:rsidRDefault="002501F0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5B76" w14:textId="77777777" w:rsidR="002501F0" w:rsidRDefault="002501F0" w:rsidP="00881B94">
      <w:r>
        <w:separator/>
      </w:r>
    </w:p>
  </w:footnote>
  <w:footnote w:type="continuationSeparator" w:id="0">
    <w:p w14:paraId="7C116F70" w14:textId="77777777" w:rsidR="002501F0" w:rsidRDefault="002501F0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6043C"/>
    <w:multiLevelType w:val="hybridMultilevel"/>
    <w:tmpl w:val="2E9C7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B6A"/>
    <w:multiLevelType w:val="hybridMultilevel"/>
    <w:tmpl w:val="0C8C9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2"/>
  </w:num>
  <w:num w:numId="7">
    <w:abstractNumId w:val="28"/>
  </w:num>
  <w:num w:numId="8">
    <w:abstractNumId w:val="9"/>
  </w:num>
  <w:num w:numId="9">
    <w:abstractNumId w:val="7"/>
  </w:num>
  <w:num w:numId="10">
    <w:abstractNumId w:val="4"/>
  </w:num>
  <w:num w:numId="11">
    <w:abstractNumId w:val="17"/>
  </w:num>
  <w:num w:numId="12">
    <w:abstractNumId w:val="2"/>
  </w:num>
  <w:num w:numId="13">
    <w:abstractNumId w:val="21"/>
  </w:num>
  <w:num w:numId="14">
    <w:abstractNumId w:val="14"/>
  </w:num>
  <w:num w:numId="15">
    <w:abstractNumId w:val="16"/>
  </w:num>
  <w:num w:numId="16">
    <w:abstractNumId w:val="6"/>
  </w:num>
  <w:num w:numId="17">
    <w:abstractNumId w:val="18"/>
  </w:num>
  <w:num w:numId="18">
    <w:abstractNumId w:val="19"/>
  </w:num>
  <w:num w:numId="19">
    <w:abstractNumId w:val="0"/>
  </w:num>
  <w:num w:numId="20">
    <w:abstractNumId w:val="24"/>
  </w:num>
  <w:num w:numId="21">
    <w:abstractNumId w:val="11"/>
  </w:num>
  <w:num w:numId="22">
    <w:abstractNumId w:val="8"/>
  </w:num>
  <w:num w:numId="23">
    <w:abstractNumId w:val="20"/>
  </w:num>
  <w:num w:numId="24">
    <w:abstractNumId w:val="5"/>
  </w:num>
  <w:num w:numId="25">
    <w:abstractNumId w:val="13"/>
  </w:num>
  <w:num w:numId="26">
    <w:abstractNumId w:val="25"/>
  </w:num>
  <w:num w:numId="27">
    <w:abstractNumId w:val="29"/>
  </w:num>
  <w:num w:numId="28">
    <w:abstractNumId w:val="27"/>
  </w:num>
  <w:num w:numId="29">
    <w:abstractNumId w:val="1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77D71"/>
    <w:rsid w:val="000902DE"/>
    <w:rsid w:val="0009072A"/>
    <w:rsid w:val="00091176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67C20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0B4"/>
    <w:rsid w:val="002327F7"/>
    <w:rsid w:val="00245B82"/>
    <w:rsid w:val="002501F0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E6EF2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225"/>
    <w:rsid w:val="003B32AF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27E1B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90F02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0D6B"/>
    <w:rsid w:val="00832DCF"/>
    <w:rsid w:val="0083478D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E7AC6"/>
    <w:rsid w:val="009F129E"/>
    <w:rsid w:val="009F7BA1"/>
    <w:rsid w:val="00A05948"/>
    <w:rsid w:val="00A27D41"/>
    <w:rsid w:val="00A32580"/>
    <w:rsid w:val="00A34E59"/>
    <w:rsid w:val="00A4354A"/>
    <w:rsid w:val="00A471AC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D3710"/>
    <w:rsid w:val="00AD7F23"/>
    <w:rsid w:val="00AE3C08"/>
    <w:rsid w:val="00AE4A85"/>
    <w:rsid w:val="00AE617B"/>
    <w:rsid w:val="00AF3696"/>
    <w:rsid w:val="00AF51D6"/>
    <w:rsid w:val="00AF5C7A"/>
    <w:rsid w:val="00B00771"/>
    <w:rsid w:val="00B17069"/>
    <w:rsid w:val="00B229CD"/>
    <w:rsid w:val="00B451ED"/>
    <w:rsid w:val="00B45EC9"/>
    <w:rsid w:val="00B53F1B"/>
    <w:rsid w:val="00B64FFA"/>
    <w:rsid w:val="00B714CA"/>
    <w:rsid w:val="00B735EC"/>
    <w:rsid w:val="00B7500C"/>
    <w:rsid w:val="00B8048E"/>
    <w:rsid w:val="00B8601C"/>
    <w:rsid w:val="00B92FC8"/>
    <w:rsid w:val="00B94039"/>
    <w:rsid w:val="00B94CEA"/>
    <w:rsid w:val="00B95A24"/>
    <w:rsid w:val="00BA3A45"/>
    <w:rsid w:val="00BB2A62"/>
    <w:rsid w:val="00BB3000"/>
    <w:rsid w:val="00BC1C17"/>
    <w:rsid w:val="00BD1C6E"/>
    <w:rsid w:val="00BD593B"/>
    <w:rsid w:val="00BD69E6"/>
    <w:rsid w:val="00BE264E"/>
    <w:rsid w:val="00BE7797"/>
    <w:rsid w:val="00BF2B48"/>
    <w:rsid w:val="00C16CC9"/>
    <w:rsid w:val="00C16D8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B52B4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64F92"/>
    <w:rsid w:val="00E70303"/>
    <w:rsid w:val="00E712BE"/>
    <w:rsid w:val="00E85981"/>
    <w:rsid w:val="00E86647"/>
    <w:rsid w:val="00E93B12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aliases w:val="Lead-kurziv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a.sim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0223-68E6-4E26-99C3-391748CB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Nela Simić</cp:lastModifiedBy>
  <cp:revision>9</cp:revision>
  <cp:lastPrinted>2019-04-30T13:01:00Z</cp:lastPrinted>
  <dcterms:created xsi:type="dcterms:W3CDTF">2019-10-21T13:24:00Z</dcterms:created>
  <dcterms:modified xsi:type="dcterms:W3CDTF">2019-10-22T08:42:00Z</dcterms:modified>
</cp:coreProperties>
</file>