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11920" w14:textId="19CCC24B" w:rsidR="00C13C51" w:rsidRPr="000A4979" w:rsidRDefault="00CE3B4A" w:rsidP="00D44F24">
      <w:pPr>
        <w:spacing w:line="360" w:lineRule="auto"/>
        <w:rPr>
          <w:rFonts w:ascii="Times New Roman" w:hAnsi="Times New Roman" w:cs="Times New Roman"/>
          <w:b/>
          <w:color w:val="808080" w:themeColor="background1" w:themeShade="80"/>
          <w:sz w:val="24"/>
          <w:szCs w:val="24"/>
          <w:lang w:val="hr-HR"/>
        </w:rPr>
      </w:pPr>
      <w:r w:rsidRPr="000A4979">
        <w:rPr>
          <w:rFonts w:ascii="Times New Roman" w:hAnsi="Times New Roman" w:cs="Times New Roman"/>
          <w:b/>
          <w:noProof/>
          <w:color w:val="808080" w:themeColor="background1" w:themeShade="80"/>
          <w:sz w:val="24"/>
          <w:szCs w:val="24"/>
          <w:lang w:eastAsia="fr-FR"/>
        </w:rPr>
        <w:drawing>
          <wp:anchor distT="0" distB="0" distL="114300" distR="114300" simplePos="0" relativeHeight="251658240" behindDoc="0" locked="0" layoutInCell="1" allowOverlap="1" wp14:anchorId="43EE3BDF" wp14:editId="1F19A763">
            <wp:simplePos x="0" y="0"/>
            <wp:positionH relativeFrom="margin">
              <wp:posOffset>4874895</wp:posOffset>
            </wp:positionH>
            <wp:positionV relativeFrom="paragraph">
              <wp:posOffset>5080</wp:posOffset>
            </wp:positionV>
            <wp:extent cx="1066800" cy="1028065"/>
            <wp:effectExtent l="0" t="0" r="0" b="63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66800" cy="1028065"/>
                    </a:xfrm>
                    <a:prstGeom prst="rect">
                      <a:avLst/>
                    </a:prstGeom>
                  </pic:spPr>
                </pic:pic>
              </a:graphicData>
            </a:graphic>
            <wp14:sizeRelH relativeFrom="margin">
              <wp14:pctWidth>0</wp14:pctWidth>
            </wp14:sizeRelH>
            <wp14:sizeRelV relativeFrom="margin">
              <wp14:pctHeight>0</wp14:pctHeight>
            </wp14:sizeRelV>
          </wp:anchor>
        </w:drawing>
      </w:r>
      <w:r w:rsidRPr="000A4979">
        <w:rPr>
          <w:rFonts w:ascii="Times New Roman" w:hAnsi="Times New Roman" w:cs="Times New Roman"/>
          <w:b/>
          <w:noProof/>
          <w:color w:val="808080" w:themeColor="background1" w:themeShade="80"/>
          <w:sz w:val="24"/>
          <w:szCs w:val="24"/>
          <w:lang w:eastAsia="fr-FR"/>
        </w:rPr>
        <w:drawing>
          <wp:anchor distT="0" distB="0" distL="114300" distR="114300" simplePos="0" relativeHeight="251661312" behindDoc="0" locked="0" layoutInCell="1" allowOverlap="1" wp14:anchorId="40AF3169" wp14:editId="6026931D">
            <wp:simplePos x="0" y="0"/>
            <wp:positionH relativeFrom="column">
              <wp:posOffset>2814955</wp:posOffset>
            </wp:positionH>
            <wp:positionV relativeFrom="paragraph">
              <wp:posOffset>182880</wp:posOffset>
            </wp:positionV>
            <wp:extent cx="1952625" cy="516288"/>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2625" cy="516288"/>
                    </a:xfrm>
                    <a:prstGeom prst="rect">
                      <a:avLst/>
                    </a:prstGeom>
                  </pic:spPr>
                </pic:pic>
              </a:graphicData>
            </a:graphic>
            <wp14:sizeRelH relativeFrom="margin">
              <wp14:pctWidth>0</wp14:pctWidth>
            </wp14:sizeRelH>
            <wp14:sizeRelV relativeFrom="margin">
              <wp14:pctHeight>0</wp14:pctHeight>
            </wp14:sizeRelV>
          </wp:anchor>
        </w:drawing>
      </w:r>
      <w:r w:rsidRPr="000A4979">
        <w:rPr>
          <w:rFonts w:ascii="Times New Roman" w:hAnsi="Times New Roman" w:cs="Times New Roman"/>
          <w:bCs/>
          <w:noProof/>
          <w:sz w:val="24"/>
          <w:szCs w:val="24"/>
          <w:lang w:eastAsia="fr-FR"/>
        </w:rPr>
        <w:drawing>
          <wp:anchor distT="0" distB="0" distL="114300" distR="114300" simplePos="0" relativeHeight="251659264" behindDoc="0" locked="0" layoutInCell="1" allowOverlap="1" wp14:anchorId="2013FA71" wp14:editId="286C005F">
            <wp:simplePos x="0" y="0"/>
            <wp:positionH relativeFrom="margin">
              <wp:posOffset>1519555</wp:posOffset>
            </wp:positionH>
            <wp:positionV relativeFrom="paragraph">
              <wp:posOffset>100330</wp:posOffset>
            </wp:positionV>
            <wp:extent cx="1038225" cy="665271"/>
            <wp:effectExtent l="0" t="0" r="0" b="1905"/>
            <wp:wrapNone/>
            <wp:docPr id="1" name="Picture 1" descr="C:\Users\T440\Desktop\diversity-mixer-196x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440\Desktop\diversity-mixer-196x16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6652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4979">
        <w:rPr>
          <w:rFonts w:ascii="Times New Roman" w:hAnsi="Times New Roman" w:cs="Times New Roman"/>
          <w:noProof/>
          <w:sz w:val="24"/>
          <w:szCs w:val="24"/>
          <w:lang w:eastAsia="fr-FR"/>
        </w:rPr>
        <w:drawing>
          <wp:anchor distT="0" distB="0" distL="114300" distR="114300" simplePos="0" relativeHeight="251660288" behindDoc="0" locked="0" layoutInCell="1" allowOverlap="1" wp14:anchorId="2BCE132D" wp14:editId="090BEFF1">
            <wp:simplePos x="0" y="0"/>
            <wp:positionH relativeFrom="column">
              <wp:posOffset>-414020</wp:posOffset>
            </wp:positionH>
            <wp:positionV relativeFrom="paragraph">
              <wp:posOffset>-4445</wp:posOffset>
            </wp:positionV>
            <wp:extent cx="1600200" cy="832485"/>
            <wp:effectExtent l="0" t="0" r="0" b="5715"/>
            <wp:wrapNone/>
            <wp:docPr id="4" name="Picture 4" descr="C:\Users\jurkovic_edi\Documents\RI2020_nov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rkovic_edi\Documents\RI2020_novi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832485"/>
                    </a:xfrm>
                    <a:prstGeom prst="rect">
                      <a:avLst/>
                    </a:prstGeom>
                    <a:noFill/>
                    <a:ln>
                      <a:noFill/>
                    </a:ln>
                  </pic:spPr>
                </pic:pic>
              </a:graphicData>
            </a:graphic>
          </wp:anchor>
        </w:drawing>
      </w:r>
      <w:r w:rsidR="00C13C51" w:rsidRPr="000A4979">
        <w:rPr>
          <w:rFonts w:ascii="Times New Roman" w:hAnsi="Times New Roman" w:cs="Times New Roman"/>
          <w:b/>
          <w:color w:val="808080" w:themeColor="background1" w:themeShade="80"/>
          <w:sz w:val="24"/>
          <w:szCs w:val="24"/>
          <w:lang w:val="hr-HR"/>
        </w:rPr>
        <w:tab/>
      </w:r>
      <w:r w:rsidR="00C13C51" w:rsidRPr="000A4979">
        <w:rPr>
          <w:rFonts w:ascii="Times New Roman" w:hAnsi="Times New Roman" w:cs="Times New Roman"/>
          <w:b/>
          <w:color w:val="808080" w:themeColor="background1" w:themeShade="80"/>
          <w:sz w:val="24"/>
          <w:szCs w:val="24"/>
          <w:lang w:val="hr-HR"/>
        </w:rPr>
        <w:tab/>
      </w:r>
      <w:r w:rsidR="00C13C51" w:rsidRPr="000A4979">
        <w:rPr>
          <w:rFonts w:ascii="Times New Roman" w:hAnsi="Times New Roman" w:cs="Times New Roman"/>
          <w:b/>
          <w:color w:val="808080" w:themeColor="background1" w:themeShade="80"/>
          <w:sz w:val="24"/>
          <w:szCs w:val="24"/>
          <w:lang w:val="hr-HR"/>
        </w:rPr>
        <w:tab/>
      </w:r>
      <w:r w:rsidR="00C13C51" w:rsidRPr="000A4979">
        <w:rPr>
          <w:rFonts w:ascii="Times New Roman" w:hAnsi="Times New Roman" w:cs="Times New Roman"/>
          <w:b/>
          <w:color w:val="808080" w:themeColor="background1" w:themeShade="80"/>
          <w:sz w:val="24"/>
          <w:szCs w:val="24"/>
          <w:lang w:val="hr-HR"/>
        </w:rPr>
        <w:tab/>
      </w:r>
      <w:r w:rsidR="00C13C51" w:rsidRPr="000A4979">
        <w:rPr>
          <w:rFonts w:ascii="Times New Roman" w:hAnsi="Times New Roman" w:cs="Times New Roman"/>
          <w:b/>
          <w:color w:val="808080" w:themeColor="background1" w:themeShade="80"/>
          <w:sz w:val="24"/>
          <w:szCs w:val="24"/>
          <w:lang w:val="hr-HR"/>
        </w:rPr>
        <w:tab/>
      </w:r>
      <w:r w:rsidR="00C13C51" w:rsidRPr="000A4979">
        <w:rPr>
          <w:rFonts w:ascii="Times New Roman" w:hAnsi="Times New Roman" w:cs="Times New Roman"/>
          <w:b/>
          <w:color w:val="808080" w:themeColor="background1" w:themeShade="80"/>
          <w:sz w:val="24"/>
          <w:szCs w:val="24"/>
          <w:lang w:val="hr-HR"/>
        </w:rPr>
        <w:tab/>
      </w:r>
      <w:r w:rsidR="00C13C51" w:rsidRPr="000A4979">
        <w:rPr>
          <w:rFonts w:ascii="Times New Roman" w:hAnsi="Times New Roman" w:cs="Times New Roman"/>
          <w:b/>
          <w:color w:val="808080" w:themeColor="background1" w:themeShade="80"/>
          <w:sz w:val="24"/>
          <w:szCs w:val="24"/>
          <w:lang w:val="hr-HR"/>
        </w:rPr>
        <w:tab/>
      </w:r>
      <w:r w:rsidR="00C13C51" w:rsidRPr="000A4979">
        <w:rPr>
          <w:rFonts w:ascii="Times New Roman" w:hAnsi="Times New Roman" w:cs="Times New Roman"/>
          <w:b/>
          <w:color w:val="808080" w:themeColor="background1" w:themeShade="80"/>
          <w:sz w:val="24"/>
          <w:szCs w:val="24"/>
          <w:lang w:val="hr-HR"/>
        </w:rPr>
        <w:tab/>
      </w:r>
    </w:p>
    <w:p w14:paraId="1D1DD61D" w14:textId="77777777" w:rsidR="00E70780" w:rsidRPr="000A4979" w:rsidRDefault="00E70780" w:rsidP="00D44F24">
      <w:pPr>
        <w:spacing w:line="360" w:lineRule="auto"/>
        <w:rPr>
          <w:rFonts w:ascii="Times New Roman" w:hAnsi="Times New Roman" w:cs="Times New Roman"/>
          <w:sz w:val="24"/>
          <w:szCs w:val="24"/>
          <w:lang w:val="hr-HR"/>
        </w:rPr>
      </w:pPr>
    </w:p>
    <w:p w14:paraId="0A1D70F7" w14:textId="77777777" w:rsidR="00C13C51" w:rsidRPr="0084041C" w:rsidRDefault="00C13C51" w:rsidP="00D44F24">
      <w:pPr>
        <w:spacing w:line="360" w:lineRule="auto"/>
        <w:rPr>
          <w:rFonts w:cstheme="minorHAnsi"/>
          <w:lang w:val="hr-HR"/>
        </w:rPr>
      </w:pPr>
    </w:p>
    <w:p w14:paraId="0B587647" w14:textId="62C71376" w:rsidR="0084041C" w:rsidRPr="0084041C" w:rsidRDefault="0084041C" w:rsidP="0084041C">
      <w:pPr>
        <w:spacing w:line="360" w:lineRule="auto"/>
        <w:rPr>
          <w:rFonts w:cstheme="minorHAnsi"/>
          <w:lang w:val="hr-HR"/>
        </w:rPr>
      </w:pPr>
      <w:r w:rsidRPr="0084041C">
        <w:rPr>
          <w:rFonts w:cstheme="minorHAnsi"/>
          <w:lang w:val="hr-HR"/>
        </w:rPr>
        <w:t xml:space="preserve">Rijeka, </w:t>
      </w:r>
      <w:r w:rsidR="00AA1FEA">
        <w:rPr>
          <w:rFonts w:cstheme="minorHAnsi"/>
          <w:lang w:val="hr-HR"/>
        </w:rPr>
        <w:t>5</w:t>
      </w:r>
      <w:r w:rsidRPr="0084041C">
        <w:rPr>
          <w:rFonts w:cstheme="minorHAnsi"/>
          <w:lang w:val="hr-HR"/>
        </w:rPr>
        <w:t>. listopada 2020.g.</w:t>
      </w:r>
    </w:p>
    <w:p w14:paraId="42A71195" w14:textId="02FF29F4" w:rsidR="0084041C" w:rsidRPr="00A41D1C" w:rsidRDefault="00AA1FEA" w:rsidP="00A41D1C">
      <w:pPr>
        <w:spacing w:line="360" w:lineRule="auto"/>
        <w:jc w:val="right"/>
        <w:rPr>
          <w:rFonts w:cstheme="minorHAnsi"/>
          <w:b/>
          <w:bCs/>
          <w:lang w:val="hr-HR"/>
        </w:rPr>
      </w:pPr>
      <w:r>
        <w:rPr>
          <w:rFonts w:cstheme="minorHAnsi"/>
          <w:b/>
          <w:bCs/>
          <w:lang w:val="hr-HR"/>
        </w:rPr>
        <w:t>POZIV</w:t>
      </w:r>
      <w:r w:rsidR="0084041C" w:rsidRPr="00A41D1C">
        <w:rPr>
          <w:rFonts w:cstheme="minorHAnsi"/>
          <w:b/>
          <w:bCs/>
          <w:lang w:val="hr-HR"/>
        </w:rPr>
        <w:t xml:space="preserve"> ZA MEDIJE</w:t>
      </w:r>
    </w:p>
    <w:p w14:paraId="668558A1" w14:textId="77777777" w:rsidR="00A56115" w:rsidRPr="00A56115" w:rsidRDefault="0084041C" w:rsidP="00A56115">
      <w:pPr>
        <w:spacing w:after="0" w:line="240" w:lineRule="auto"/>
        <w:jc w:val="center"/>
        <w:rPr>
          <w:rFonts w:cstheme="minorHAnsi"/>
          <w:b/>
          <w:i/>
          <w:lang w:val="hr-HR"/>
        </w:rPr>
      </w:pPr>
      <w:r w:rsidRPr="0084041C">
        <w:rPr>
          <w:rFonts w:cstheme="minorHAnsi"/>
          <w:b/>
          <w:bCs/>
          <w:lang w:val="hr-HR"/>
        </w:rPr>
        <w:t>PREDSTAVLJANJE</w:t>
      </w:r>
      <w:r w:rsidRPr="0084041C">
        <w:rPr>
          <w:rFonts w:cstheme="minorHAnsi"/>
          <w:lang w:val="hr-HR"/>
        </w:rPr>
        <w:t xml:space="preserve"> </w:t>
      </w:r>
      <w:r w:rsidRPr="00A56115">
        <w:rPr>
          <w:rFonts w:cstheme="minorHAnsi"/>
          <w:b/>
          <w:i/>
          <w:lang w:val="hr-HR"/>
        </w:rPr>
        <w:t xml:space="preserve">PRIRUČNIKA O RAZNOLIKOSTIMA I INKLUZIJI </w:t>
      </w:r>
    </w:p>
    <w:p w14:paraId="1BD5DA03" w14:textId="083EA67A" w:rsidR="00E70780" w:rsidRPr="0084041C" w:rsidRDefault="0084041C" w:rsidP="00A56115">
      <w:pPr>
        <w:spacing w:after="0" w:line="240" w:lineRule="auto"/>
        <w:jc w:val="center"/>
        <w:rPr>
          <w:rFonts w:cstheme="minorHAnsi"/>
          <w:lang w:val="hr-HR"/>
        </w:rPr>
      </w:pPr>
      <w:r w:rsidRPr="00A56115">
        <w:rPr>
          <w:rFonts w:cstheme="minorHAnsi"/>
          <w:b/>
          <w:i/>
          <w:lang w:val="hr-HR"/>
        </w:rPr>
        <w:t>U KULTURNIM I KREATIVNIM INDUSTRIJAMA</w:t>
      </w:r>
      <w:r w:rsidRPr="0084041C">
        <w:rPr>
          <w:rFonts w:cstheme="minorHAnsi"/>
          <w:b/>
          <w:iCs/>
          <w:lang w:val="hr-HR"/>
        </w:rPr>
        <w:t xml:space="preserve"> U ZAGREBU</w:t>
      </w:r>
    </w:p>
    <w:p w14:paraId="761969A5" w14:textId="28C6FEF2" w:rsidR="00472E54" w:rsidRPr="0084041C" w:rsidRDefault="00472E54" w:rsidP="00A56115">
      <w:pPr>
        <w:spacing w:line="360" w:lineRule="auto"/>
        <w:rPr>
          <w:rFonts w:cstheme="minorHAnsi"/>
          <w:b/>
          <w:lang w:val="hr-HR"/>
        </w:rPr>
      </w:pPr>
    </w:p>
    <w:p w14:paraId="1179C144" w14:textId="791BC426" w:rsidR="00D976B5" w:rsidRPr="00D976B5" w:rsidRDefault="00A56115" w:rsidP="008334E0">
      <w:pPr>
        <w:spacing w:line="240" w:lineRule="auto"/>
        <w:rPr>
          <w:rFonts w:cstheme="minorHAnsi"/>
          <w:b/>
          <w:i/>
          <w:lang w:val="hr-HR" w:eastAsia="fr-FR"/>
        </w:rPr>
      </w:pPr>
      <w:r>
        <w:rPr>
          <w:rFonts w:cstheme="minorHAnsi"/>
          <w:b/>
          <w:lang w:val="hr-HR"/>
        </w:rPr>
        <w:tab/>
      </w:r>
      <w:r w:rsidR="0084041C" w:rsidRPr="0084041C">
        <w:rPr>
          <w:rFonts w:cstheme="minorHAnsi"/>
          <w:b/>
          <w:lang w:val="hr-HR"/>
        </w:rPr>
        <w:t xml:space="preserve">U utorak, 6. listopada 2020.g. u 11 sati, u </w:t>
      </w:r>
      <w:r>
        <w:rPr>
          <w:rFonts w:cstheme="minorHAnsi"/>
          <w:b/>
          <w:lang w:val="hr-HR"/>
        </w:rPr>
        <w:t>M</w:t>
      </w:r>
      <w:r w:rsidR="0084041C" w:rsidRPr="0084041C">
        <w:rPr>
          <w:rFonts w:cstheme="minorHAnsi"/>
          <w:b/>
          <w:lang w:val="hr-HR"/>
        </w:rPr>
        <w:t xml:space="preserve">ultimedijalnoj dvorani Gradske knjižnice u Zagrebu </w:t>
      </w:r>
      <w:r w:rsidR="0084041C" w:rsidRPr="005A6251">
        <w:rPr>
          <w:rFonts w:cstheme="minorHAnsi"/>
          <w:bCs/>
          <w:lang w:val="hr-HR"/>
        </w:rPr>
        <w:t xml:space="preserve">(Trg </w:t>
      </w:r>
      <w:r w:rsidRPr="005A6251">
        <w:rPr>
          <w:rFonts w:cstheme="minorHAnsi"/>
          <w:bCs/>
          <w:lang w:val="hr-HR"/>
        </w:rPr>
        <w:t>A</w:t>
      </w:r>
      <w:r w:rsidR="0084041C" w:rsidRPr="005A6251">
        <w:rPr>
          <w:rFonts w:cstheme="minorHAnsi"/>
          <w:bCs/>
          <w:lang w:val="hr-HR"/>
        </w:rPr>
        <w:t>nte Starčevića 4, Zagreb)</w:t>
      </w:r>
      <w:r w:rsidR="0084041C" w:rsidRPr="0084041C">
        <w:rPr>
          <w:rFonts w:cstheme="minorHAnsi"/>
          <w:b/>
          <w:lang w:val="hr-HR"/>
        </w:rPr>
        <w:t xml:space="preserve"> održat će se predstavljanje </w:t>
      </w:r>
      <w:r w:rsidR="0084041C" w:rsidRPr="008557A8">
        <w:rPr>
          <w:rFonts w:cstheme="minorHAnsi"/>
          <w:b/>
          <w:i/>
          <w:iCs/>
          <w:lang w:val="hr-HR"/>
        </w:rPr>
        <w:t>Priručnika o raznolikostima i inkluziji u kulturnim i kreativnim industrijama</w:t>
      </w:r>
      <w:r w:rsidR="0084041C" w:rsidRPr="0084041C">
        <w:rPr>
          <w:rFonts w:cstheme="minorHAnsi"/>
          <w:b/>
          <w:lang w:val="hr-HR"/>
        </w:rPr>
        <w:t>, u izdanju RIJEKE 2020 – Europ</w:t>
      </w:r>
      <w:r>
        <w:rPr>
          <w:rFonts w:cstheme="minorHAnsi"/>
          <w:b/>
          <w:lang w:val="hr-HR"/>
        </w:rPr>
        <w:t>s</w:t>
      </w:r>
      <w:r w:rsidR="0084041C" w:rsidRPr="0084041C">
        <w:rPr>
          <w:rFonts w:cstheme="minorHAnsi"/>
          <w:b/>
          <w:lang w:val="hr-HR"/>
        </w:rPr>
        <w:t>ke prijestolnice kulture</w:t>
      </w:r>
      <w:r w:rsidR="009623C4">
        <w:rPr>
          <w:rFonts w:cstheme="minorHAnsi"/>
          <w:b/>
          <w:lang w:val="hr-HR"/>
        </w:rPr>
        <w:t xml:space="preserve">, čije su </w:t>
      </w:r>
      <w:r w:rsidR="0032705D">
        <w:rPr>
          <w:rFonts w:cstheme="minorHAnsi"/>
          <w:b/>
          <w:lang w:val="hr-HR"/>
        </w:rPr>
        <w:t>a</w:t>
      </w:r>
      <w:r w:rsidR="009623C4">
        <w:rPr>
          <w:rFonts w:cstheme="minorHAnsi"/>
          <w:b/>
          <w:lang w:val="hr-HR"/>
        </w:rPr>
        <w:t>utorice</w:t>
      </w:r>
      <w:r>
        <w:rPr>
          <w:rFonts w:cstheme="minorHAnsi"/>
          <w:b/>
          <w:lang w:val="hr-HR"/>
        </w:rPr>
        <w:t xml:space="preserve"> </w:t>
      </w:r>
      <w:r w:rsidRPr="0084041C">
        <w:rPr>
          <w:rStyle w:val="s2"/>
          <w:rFonts w:cstheme="minorHAnsi"/>
          <w:b/>
          <w:bCs/>
          <w:shd w:val="clear" w:color="auto" w:fill="FFFFFF"/>
          <w:lang w:val="hr-HR"/>
        </w:rPr>
        <w:t>Sanja Bojanić</w:t>
      </w:r>
      <w:r>
        <w:rPr>
          <w:rStyle w:val="s2"/>
          <w:rFonts w:cstheme="minorHAnsi"/>
          <w:b/>
          <w:bCs/>
          <w:shd w:val="clear" w:color="auto" w:fill="FFFFFF"/>
          <w:lang w:val="hr-HR"/>
        </w:rPr>
        <w:t xml:space="preserve"> i </w:t>
      </w:r>
      <w:r w:rsidRPr="0084041C">
        <w:rPr>
          <w:rFonts w:cstheme="minorHAnsi"/>
          <w:b/>
          <w:lang w:val="hr-HR"/>
        </w:rPr>
        <w:t>Tatjana Aćimović</w:t>
      </w:r>
      <w:r w:rsidR="009623C4">
        <w:rPr>
          <w:rFonts w:cstheme="minorHAnsi"/>
          <w:lang w:val="hr-HR"/>
        </w:rPr>
        <w:t xml:space="preserve">. </w:t>
      </w:r>
      <w:r w:rsidR="008334E0" w:rsidRPr="0084041C">
        <w:rPr>
          <w:rFonts w:cstheme="minorHAnsi"/>
          <w:b/>
          <w:i/>
          <w:lang w:val="hr-HR"/>
        </w:rPr>
        <w:t>Priručnik o raznolikostima i inkluziji u kulturnim i kreativnim industrijama</w:t>
      </w:r>
      <w:r w:rsidR="008334E0" w:rsidRPr="0084041C">
        <w:rPr>
          <w:rFonts w:cstheme="minorHAnsi"/>
          <w:lang w:val="hr-HR"/>
        </w:rPr>
        <w:t xml:space="preserve"> strukturno je podijeljen u tri dijela</w:t>
      </w:r>
      <w:r w:rsidR="008334E0">
        <w:rPr>
          <w:rFonts w:cstheme="minorHAnsi"/>
          <w:i/>
          <w:lang w:val="hr-HR"/>
        </w:rPr>
        <w:t xml:space="preserve">: </w:t>
      </w:r>
      <w:r w:rsidR="008334E0" w:rsidRPr="0084041C">
        <w:rPr>
          <w:rFonts w:cstheme="minorHAnsi"/>
          <w:b/>
          <w:i/>
          <w:lang w:val="hr-HR"/>
        </w:rPr>
        <w:t>Jednake mogućnosti ili zašto je važno biti autentičan</w:t>
      </w:r>
      <w:r w:rsidR="008334E0" w:rsidRPr="0084041C">
        <w:rPr>
          <w:rFonts w:cstheme="minorHAnsi"/>
          <w:b/>
          <w:lang w:val="hr-HR"/>
        </w:rPr>
        <w:t>,</w:t>
      </w:r>
      <w:r w:rsidR="008334E0">
        <w:rPr>
          <w:rFonts w:cstheme="minorHAnsi"/>
          <w:b/>
          <w:lang w:val="hr-HR"/>
        </w:rPr>
        <w:t xml:space="preserve"> </w:t>
      </w:r>
      <w:r w:rsidR="008334E0" w:rsidRPr="0084041C">
        <w:rPr>
          <w:rFonts w:cstheme="minorHAnsi"/>
          <w:b/>
          <w:i/>
          <w:lang w:val="hr-HR"/>
        </w:rPr>
        <w:t>Tko ne može do kulture i zašto?</w:t>
      </w:r>
      <w:r w:rsidR="008334E0">
        <w:rPr>
          <w:rFonts w:cstheme="minorHAnsi"/>
          <w:b/>
          <w:lang w:val="hr-HR"/>
        </w:rPr>
        <w:t xml:space="preserve"> te </w:t>
      </w:r>
      <w:r w:rsidR="008334E0" w:rsidRPr="0084041C">
        <w:rPr>
          <w:rFonts w:cstheme="minorHAnsi"/>
          <w:b/>
          <w:i/>
          <w:lang w:val="hr-HR" w:eastAsia="fr-FR"/>
        </w:rPr>
        <w:t>Kultura u nenamjernom digitalnom okruženju</w:t>
      </w:r>
      <w:r w:rsidR="008334E0">
        <w:rPr>
          <w:rFonts w:cstheme="minorHAnsi"/>
          <w:b/>
          <w:i/>
          <w:lang w:val="hr-HR" w:eastAsia="fr-FR"/>
        </w:rPr>
        <w:t>.</w:t>
      </w:r>
    </w:p>
    <w:p w14:paraId="513A6652" w14:textId="3268B54B" w:rsidR="00F221D9" w:rsidRDefault="00F221D9" w:rsidP="00A56115">
      <w:pPr>
        <w:spacing w:line="240" w:lineRule="auto"/>
        <w:rPr>
          <w:rFonts w:cstheme="minorHAnsi"/>
          <w:b/>
          <w:lang w:val="hr-HR"/>
        </w:rPr>
      </w:pPr>
      <w:r>
        <w:rPr>
          <w:rFonts w:cstheme="minorHAnsi"/>
          <w:b/>
          <w:lang w:val="hr-HR"/>
        </w:rPr>
        <w:t xml:space="preserve">O </w:t>
      </w:r>
      <w:r w:rsidR="000A4979" w:rsidRPr="0084041C">
        <w:rPr>
          <w:rFonts w:cstheme="minorHAnsi"/>
          <w:b/>
          <w:lang w:val="hr-HR"/>
        </w:rPr>
        <w:t>Priručniku i inkluzivnim praksama u kulturi govor</w:t>
      </w:r>
      <w:r w:rsidR="00A56115">
        <w:rPr>
          <w:rFonts w:cstheme="minorHAnsi"/>
          <w:b/>
          <w:lang w:val="hr-HR"/>
        </w:rPr>
        <w:t>it će</w:t>
      </w:r>
      <w:r>
        <w:rPr>
          <w:rFonts w:cstheme="minorHAnsi"/>
          <w:b/>
          <w:lang w:val="hr-HR"/>
        </w:rPr>
        <w:t>:</w:t>
      </w:r>
    </w:p>
    <w:p w14:paraId="75FFD875" w14:textId="22771DD1" w:rsidR="00F221D9" w:rsidRDefault="00F221D9" w:rsidP="00F221D9">
      <w:pPr>
        <w:pStyle w:val="ListParagraph"/>
        <w:numPr>
          <w:ilvl w:val="0"/>
          <w:numId w:val="1"/>
        </w:numPr>
        <w:spacing w:line="240" w:lineRule="auto"/>
        <w:rPr>
          <w:rFonts w:cstheme="minorHAnsi"/>
          <w:b/>
          <w:lang w:val="hr-HR"/>
        </w:rPr>
      </w:pPr>
      <w:r>
        <w:rPr>
          <w:rFonts w:cstheme="minorHAnsi"/>
          <w:b/>
          <w:lang w:val="hr-HR"/>
        </w:rPr>
        <w:t>Sanja Bojanić</w:t>
      </w:r>
      <w:r w:rsidRPr="00F221D9">
        <w:rPr>
          <w:rFonts w:cstheme="minorHAnsi"/>
          <w:bCs/>
          <w:lang w:val="hr-HR"/>
        </w:rPr>
        <w:t>, autorica Priručnika</w:t>
      </w:r>
    </w:p>
    <w:p w14:paraId="7EE9565A" w14:textId="717B9936" w:rsidR="00F221D9" w:rsidRPr="00F221D9" w:rsidRDefault="00F221D9" w:rsidP="00F221D9">
      <w:pPr>
        <w:pStyle w:val="ListParagraph"/>
        <w:numPr>
          <w:ilvl w:val="0"/>
          <w:numId w:val="1"/>
        </w:numPr>
        <w:spacing w:line="240" w:lineRule="auto"/>
        <w:rPr>
          <w:rFonts w:cstheme="minorHAnsi"/>
          <w:b/>
          <w:lang w:val="hr-HR"/>
        </w:rPr>
      </w:pPr>
      <w:r>
        <w:rPr>
          <w:rFonts w:cstheme="minorHAnsi"/>
          <w:b/>
          <w:lang w:val="hr-HR"/>
        </w:rPr>
        <w:t>Tatjana Aćimović</w:t>
      </w:r>
      <w:r w:rsidRPr="00F221D9">
        <w:rPr>
          <w:rFonts w:cstheme="minorHAnsi"/>
          <w:bCs/>
          <w:lang w:val="hr-HR"/>
        </w:rPr>
        <w:t>, autorica Priručnika</w:t>
      </w:r>
    </w:p>
    <w:p w14:paraId="1287C810" w14:textId="36A90154" w:rsidR="00F221D9" w:rsidRDefault="00F221D9" w:rsidP="00F221D9">
      <w:pPr>
        <w:pStyle w:val="ListParagraph"/>
        <w:numPr>
          <w:ilvl w:val="0"/>
          <w:numId w:val="1"/>
        </w:numPr>
        <w:spacing w:line="240" w:lineRule="auto"/>
        <w:rPr>
          <w:rFonts w:cstheme="minorHAnsi"/>
          <w:lang w:val="hr-HR"/>
        </w:rPr>
      </w:pPr>
      <w:r w:rsidRPr="00F221D9">
        <w:rPr>
          <w:rFonts w:cstheme="minorHAnsi"/>
          <w:b/>
          <w:lang w:val="hr-HR"/>
        </w:rPr>
        <w:t>Antonija Letinić</w:t>
      </w:r>
      <w:r>
        <w:rPr>
          <w:rFonts w:cstheme="minorHAnsi"/>
          <w:bCs/>
          <w:lang w:val="hr-HR"/>
        </w:rPr>
        <w:t xml:space="preserve">, </w:t>
      </w:r>
      <w:r w:rsidR="00E55D56" w:rsidRPr="00F221D9">
        <w:rPr>
          <w:rFonts w:cstheme="minorHAnsi"/>
          <w:bCs/>
          <w:lang w:val="hr-HR"/>
        </w:rPr>
        <w:t>g</w:t>
      </w:r>
      <w:r w:rsidR="000A4979" w:rsidRPr="00F221D9">
        <w:rPr>
          <w:rFonts w:cstheme="minorHAnsi"/>
          <w:bCs/>
          <w:lang w:val="hr-HR"/>
        </w:rPr>
        <w:t>lavna</w:t>
      </w:r>
      <w:r w:rsidR="000A4979" w:rsidRPr="00F221D9">
        <w:rPr>
          <w:rFonts w:cstheme="minorHAnsi"/>
          <w:lang w:val="hr-HR"/>
        </w:rPr>
        <w:t xml:space="preserve"> urednica portala Kulturpunkt.hr i savjetnica za istraživanje i razvoj u Zakladi Kultura nova</w:t>
      </w:r>
    </w:p>
    <w:p w14:paraId="0E090644" w14:textId="77777777" w:rsidR="00F221D9" w:rsidRDefault="00A56115" w:rsidP="00F221D9">
      <w:pPr>
        <w:pStyle w:val="ListParagraph"/>
        <w:numPr>
          <w:ilvl w:val="0"/>
          <w:numId w:val="1"/>
        </w:numPr>
        <w:spacing w:line="240" w:lineRule="auto"/>
        <w:rPr>
          <w:rFonts w:cstheme="minorHAnsi"/>
          <w:lang w:val="hr-HR"/>
        </w:rPr>
      </w:pPr>
      <w:r w:rsidRPr="00F221D9">
        <w:rPr>
          <w:rFonts w:cstheme="minorHAnsi"/>
          <w:b/>
          <w:lang w:val="hr-HR"/>
        </w:rPr>
        <w:t>Irena Kregar Šegota</w:t>
      </w:r>
      <w:r w:rsidRPr="00F221D9">
        <w:rPr>
          <w:rFonts w:cstheme="minorHAnsi"/>
          <w:lang w:val="hr-HR"/>
        </w:rPr>
        <w:t>,</w:t>
      </w:r>
      <w:r w:rsidRPr="00F221D9">
        <w:rPr>
          <w:rFonts w:cstheme="minorHAnsi"/>
          <w:b/>
          <w:lang w:val="hr-HR"/>
        </w:rPr>
        <w:t xml:space="preserve"> </w:t>
      </w:r>
      <w:r w:rsidR="00F221D9" w:rsidRPr="00F221D9">
        <w:rPr>
          <w:rFonts w:cstheme="minorHAnsi"/>
          <w:lang w:val="hr-HR"/>
        </w:rPr>
        <w:t xml:space="preserve">direktorica RIJEKE 2020 </w:t>
      </w:r>
    </w:p>
    <w:p w14:paraId="0CA7C29A" w14:textId="6CBD69F4" w:rsidR="00F221D9" w:rsidRPr="00F221D9" w:rsidRDefault="00A56115" w:rsidP="00F221D9">
      <w:pPr>
        <w:pStyle w:val="ListParagraph"/>
        <w:numPr>
          <w:ilvl w:val="0"/>
          <w:numId w:val="1"/>
        </w:numPr>
        <w:spacing w:line="240" w:lineRule="auto"/>
        <w:rPr>
          <w:rFonts w:cstheme="minorHAnsi"/>
          <w:lang w:val="hr-HR"/>
        </w:rPr>
      </w:pPr>
      <w:r w:rsidRPr="00F221D9">
        <w:rPr>
          <w:rFonts w:cstheme="minorHAnsi"/>
          <w:b/>
          <w:lang w:val="hr-HR"/>
        </w:rPr>
        <w:t>Mira Pekeč Knežević</w:t>
      </w:r>
      <w:r w:rsidRPr="00F221D9">
        <w:rPr>
          <w:rFonts w:cstheme="minorHAnsi"/>
          <w:lang w:val="hr-HR"/>
        </w:rPr>
        <w:t xml:space="preserve"> </w:t>
      </w:r>
      <w:r w:rsidR="00F221D9" w:rsidRPr="00F221D9">
        <w:rPr>
          <w:rFonts w:cstheme="minorHAnsi"/>
          <w:lang w:val="hr-HR"/>
        </w:rPr>
        <w:t xml:space="preserve">zamjenica pravobraniteljice za osobe s invaliditetom </w:t>
      </w:r>
    </w:p>
    <w:p w14:paraId="04C6B9F1" w14:textId="77777777" w:rsidR="00DD3AA2" w:rsidRDefault="00A56115" w:rsidP="00DD3AA2">
      <w:pPr>
        <w:pStyle w:val="ListParagraph"/>
        <w:numPr>
          <w:ilvl w:val="0"/>
          <w:numId w:val="1"/>
        </w:numPr>
        <w:spacing w:line="240" w:lineRule="auto"/>
        <w:rPr>
          <w:rFonts w:cstheme="minorHAnsi"/>
          <w:lang w:val="hr-HR"/>
        </w:rPr>
      </w:pPr>
      <w:r w:rsidRPr="00F221D9">
        <w:rPr>
          <w:rFonts w:cstheme="minorHAnsi"/>
          <w:b/>
          <w:lang w:val="hr-HR"/>
        </w:rPr>
        <w:t>Romana Tanković</w:t>
      </w:r>
      <w:r w:rsidR="00F221D9">
        <w:rPr>
          <w:rFonts w:cstheme="minorHAnsi"/>
          <w:lang w:val="hr-HR"/>
        </w:rPr>
        <w:t xml:space="preserve">, </w:t>
      </w:r>
      <w:r w:rsidR="00F221D9" w:rsidRPr="00F221D9">
        <w:rPr>
          <w:rFonts w:cstheme="minorHAnsi"/>
          <w:lang w:val="hr-HR"/>
        </w:rPr>
        <w:t xml:space="preserve">voditeljica programa za roditelje i djecu azilante, Knjižnice grada Zagreba, Dječje knjižnice M. Držića </w:t>
      </w:r>
    </w:p>
    <w:p w14:paraId="06215661" w14:textId="5F44338B" w:rsidR="0032705D" w:rsidRPr="00DD3AA2" w:rsidRDefault="00F221D9" w:rsidP="00DD3AA2">
      <w:pPr>
        <w:spacing w:line="240" w:lineRule="auto"/>
        <w:ind w:left="48"/>
        <w:rPr>
          <w:rFonts w:cstheme="minorHAnsi"/>
          <w:lang w:val="hr-HR"/>
        </w:rPr>
      </w:pPr>
      <w:r w:rsidRPr="00DD3AA2">
        <w:rPr>
          <w:rFonts w:cstheme="minorHAnsi"/>
          <w:bCs/>
          <w:lang w:val="hr-HR"/>
        </w:rPr>
        <w:t>P</w:t>
      </w:r>
      <w:r w:rsidR="00C13C51" w:rsidRPr="00DD3AA2">
        <w:rPr>
          <w:rFonts w:cstheme="minorHAnsi"/>
          <w:bCs/>
          <w:lang w:val="hr-HR"/>
        </w:rPr>
        <w:t>redstavljanje moderira</w:t>
      </w:r>
      <w:r w:rsidR="00A56115" w:rsidRPr="00DD3AA2">
        <w:rPr>
          <w:rFonts w:cstheme="minorHAnsi"/>
          <w:lang w:val="hr-HR"/>
        </w:rPr>
        <w:t xml:space="preserve"> </w:t>
      </w:r>
      <w:r w:rsidR="00A56115" w:rsidRPr="00DD3AA2">
        <w:rPr>
          <w:rFonts w:cstheme="minorHAnsi"/>
          <w:b/>
          <w:lang w:val="hr-HR"/>
        </w:rPr>
        <w:t>Milan Majerović Stilinović</w:t>
      </w:r>
      <w:r w:rsidR="00A56115" w:rsidRPr="00DD3AA2">
        <w:rPr>
          <w:rFonts w:cstheme="minorHAnsi"/>
          <w:lang w:val="hr-HR"/>
        </w:rPr>
        <w:t>, voditelj komunikacija HDS ZAMP-a</w:t>
      </w:r>
      <w:r w:rsidR="0032705D">
        <w:rPr>
          <w:rFonts w:cstheme="minorHAnsi"/>
          <w:lang w:val="hr-HR"/>
        </w:rPr>
        <w:t>, a k</w:t>
      </w:r>
      <w:r w:rsidR="0032705D">
        <w:rPr>
          <w:rFonts w:cstheme="minorHAnsi"/>
          <w:lang w:val="hr-HR"/>
        </w:rPr>
        <w:t>apaciteti za prihvat publike, na temelju prethodnih prijava i sukladno svim epidemiološkim mjerama – popunjeni su.</w:t>
      </w:r>
    </w:p>
    <w:p w14:paraId="35CBE015" w14:textId="588C3575" w:rsidR="00A56115" w:rsidRDefault="00E70780" w:rsidP="006A71DC">
      <w:pPr>
        <w:spacing w:line="240" w:lineRule="auto"/>
        <w:rPr>
          <w:rFonts w:cstheme="minorHAnsi"/>
          <w:b/>
          <w:bCs/>
          <w:lang w:val="hr-HR"/>
        </w:rPr>
      </w:pPr>
      <w:r w:rsidRPr="0084041C">
        <w:rPr>
          <w:rFonts w:cstheme="minorHAnsi"/>
          <w:b/>
          <w:i/>
          <w:lang w:val="hr-HR"/>
        </w:rPr>
        <w:t xml:space="preserve">Priručnik o raznolikostima </w:t>
      </w:r>
      <w:r w:rsidR="007B479C" w:rsidRPr="0084041C">
        <w:rPr>
          <w:rFonts w:cstheme="minorHAnsi"/>
          <w:b/>
          <w:i/>
          <w:lang w:val="hr-HR"/>
        </w:rPr>
        <w:t>i</w:t>
      </w:r>
      <w:r w:rsidRPr="0084041C">
        <w:rPr>
          <w:rFonts w:cstheme="minorHAnsi"/>
          <w:b/>
          <w:i/>
          <w:lang w:val="hr-HR"/>
        </w:rPr>
        <w:t xml:space="preserve"> inkluziji u kulturnim </w:t>
      </w:r>
      <w:r w:rsidR="00C13C51" w:rsidRPr="0084041C">
        <w:rPr>
          <w:rFonts w:cstheme="minorHAnsi"/>
          <w:b/>
          <w:i/>
          <w:lang w:val="hr-HR"/>
        </w:rPr>
        <w:t>i</w:t>
      </w:r>
      <w:r w:rsidRPr="0084041C">
        <w:rPr>
          <w:rFonts w:cstheme="minorHAnsi"/>
          <w:b/>
          <w:i/>
          <w:lang w:val="hr-HR"/>
        </w:rPr>
        <w:t xml:space="preserve"> </w:t>
      </w:r>
      <w:r w:rsidR="007B479C" w:rsidRPr="0084041C">
        <w:rPr>
          <w:rFonts w:cstheme="minorHAnsi"/>
          <w:b/>
          <w:i/>
          <w:lang w:val="hr-HR"/>
        </w:rPr>
        <w:t xml:space="preserve">kreativnim </w:t>
      </w:r>
      <w:r w:rsidR="00855A1E" w:rsidRPr="0084041C">
        <w:rPr>
          <w:rFonts w:cstheme="minorHAnsi"/>
          <w:b/>
          <w:i/>
          <w:lang w:val="hr-HR"/>
        </w:rPr>
        <w:t>industrijama</w:t>
      </w:r>
      <w:r w:rsidR="007B479C" w:rsidRPr="0084041C">
        <w:rPr>
          <w:rFonts w:cstheme="minorHAnsi"/>
          <w:lang w:val="hr-HR"/>
        </w:rPr>
        <w:t xml:space="preserve"> </w:t>
      </w:r>
      <w:r w:rsidR="00855A1E" w:rsidRPr="00B109C0">
        <w:rPr>
          <w:rFonts w:cstheme="minorHAnsi"/>
          <w:b/>
          <w:bCs/>
          <w:lang w:val="hr-HR"/>
        </w:rPr>
        <w:t xml:space="preserve">nastao </w:t>
      </w:r>
      <w:r w:rsidR="00AA1FEA">
        <w:rPr>
          <w:rFonts w:cstheme="minorHAnsi"/>
          <w:b/>
          <w:bCs/>
          <w:lang w:val="hr-HR"/>
        </w:rPr>
        <w:t xml:space="preserve">je </w:t>
      </w:r>
      <w:r w:rsidR="00855A1E" w:rsidRPr="00B109C0">
        <w:rPr>
          <w:rFonts w:cstheme="minorHAnsi"/>
          <w:b/>
          <w:bCs/>
          <w:lang w:val="hr-HR"/>
        </w:rPr>
        <w:t>u sklopu projekta „Diversity Mixer – politike i prakse u kulturnim i kreativnim industrijama“ koj</w:t>
      </w:r>
      <w:r w:rsidR="00A56115" w:rsidRPr="00B109C0">
        <w:rPr>
          <w:rFonts w:cstheme="minorHAnsi"/>
          <w:b/>
          <w:bCs/>
          <w:lang w:val="hr-HR"/>
        </w:rPr>
        <w:t xml:space="preserve">i </w:t>
      </w:r>
      <w:r w:rsidR="00855A1E" w:rsidRPr="00B109C0">
        <w:rPr>
          <w:rFonts w:cstheme="minorHAnsi"/>
          <w:b/>
          <w:bCs/>
          <w:lang w:val="hr-HR"/>
        </w:rPr>
        <w:t>provodi RIJEKA 2020 u partnerstvu s Akademijom primijenjenih umjetnosti Rijeka, a koji je sufinanciran kroz Program o pravima, jednakosti i građanstvu Europske unije (2014.-2020.)</w:t>
      </w:r>
      <w:r w:rsidR="00354A95">
        <w:rPr>
          <w:rFonts w:cstheme="minorHAnsi"/>
          <w:b/>
          <w:bCs/>
          <w:lang w:val="hr-HR"/>
        </w:rPr>
        <w:t>.</w:t>
      </w:r>
    </w:p>
    <w:p w14:paraId="09FE9FA1" w14:textId="77777777" w:rsidR="00A56115" w:rsidRDefault="00A56115" w:rsidP="00A56115">
      <w:pPr>
        <w:pStyle w:val="NormalWeb"/>
        <w:spacing w:before="0" w:beforeAutospacing="0" w:after="0" w:afterAutospacing="0"/>
        <w:rPr>
          <w:rFonts w:asciiTheme="minorHAnsi" w:hAnsiTheme="minorHAnsi" w:cstheme="minorHAnsi"/>
          <w:sz w:val="22"/>
          <w:szCs w:val="22"/>
          <w:lang w:val="hr-HR"/>
        </w:rPr>
      </w:pPr>
    </w:p>
    <w:p w14:paraId="31103DAC" w14:textId="11F92C44" w:rsidR="00A56115" w:rsidRDefault="00A56115" w:rsidP="00A56115">
      <w:pPr>
        <w:pStyle w:val="NormalWeb"/>
        <w:spacing w:before="0" w:beforeAutospacing="0" w:after="0" w:afterAutospacing="0"/>
        <w:rPr>
          <w:rFonts w:asciiTheme="minorHAnsi" w:hAnsiTheme="minorHAnsi" w:cstheme="minorHAnsi"/>
          <w:sz w:val="22"/>
          <w:szCs w:val="22"/>
          <w:lang w:val="hr-HR"/>
        </w:rPr>
      </w:pPr>
      <w:r>
        <w:rPr>
          <w:rFonts w:asciiTheme="minorHAnsi" w:hAnsiTheme="minorHAnsi" w:cstheme="minorHAnsi"/>
          <w:sz w:val="22"/>
          <w:szCs w:val="22"/>
          <w:lang w:val="hr-HR"/>
        </w:rPr>
        <w:t xml:space="preserve">Unaprijed zahvaljujem </w:t>
      </w:r>
      <w:r w:rsidRPr="00354A95">
        <w:rPr>
          <w:rFonts w:asciiTheme="minorHAnsi" w:hAnsiTheme="minorHAnsi" w:cstheme="minorHAnsi"/>
          <w:b/>
          <w:bCs/>
          <w:sz w:val="22"/>
          <w:szCs w:val="22"/>
          <w:lang w:val="hr-HR"/>
        </w:rPr>
        <w:t xml:space="preserve">na </w:t>
      </w:r>
      <w:r w:rsidR="00AA1FEA" w:rsidRPr="00354A95">
        <w:rPr>
          <w:rFonts w:asciiTheme="minorHAnsi" w:hAnsiTheme="minorHAnsi" w:cstheme="minorHAnsi"/>
          <w:b/>
          <w:bCs/>
          <w:sz w:val="22"/>
          <w:szCs w:val="22"/>
          <w:lang w:val="hr-HR"/>
        </w:rPr>
        <w:t>dolasku</w:t>
      </w:r>
      <w:r>
        <w:rPr>
          <w:rFonts w:asciiTheme="minorHAnsi" w:hAnsiTheme="minorHAnsi" w:cstheme="minorHAnsi"/>
          <w:sz w:val="22"/>
          <w:szCs w:val="22"/>
          <w:lang w:val="hr-HR"/>
        </w:rPr>
        <w:t>.</w:t>
      </w:r>
    </w:p>
    <w:p w14:paraId="00B0F1B1" w14:textId="2B346E22" w:rsidR="00A56115" w:rsidRDefault="00A56115" w:rsidP="00A56115">
      <w:pPr>
        <w:pStyle w:val="NormalWeb"/>
        <w:spacing w:before="0" w:beforeAutospacing="0" w:after="0" w:afterAutospacing="0"/>
        <w:rPr>
          <w:rFonts w:asciiTheme="minorHAnsi" w:hAnsiTheme="minorHAnsi" w:cstheme="minorHAnsi"/>
          <w:sz w:val="22"/>
          <w:szCs w:val="22"/>
          <w:lang w:val="hr-HR"/>
        </w:rPr>
      </w:pPr>
    </w:p>
    <w:p w14:paraId="1571E5F2" w14:textId="77777777" w:rsidR="00A56115" w:rsidRDefault="00A56115" w:rsidP="00A56115">
      <w:pPr>
        <w:pStyle w:val="NormalWeb"/>
        <w:spacing w:before="0" w:beforeAutospacing="0" w:after="0" w:afterAutospacing="0"/>
        <w:rPr>
          <w:rFonts w:asciiTheme="minorHAnsi" w:hAnsiTheme="minorHAnsi" w:cstheme="minorHAnsi"/>
          <w:sz w:val="22"/>
          <w:szCs w:val="22"/>
          <w:lang w:val="hr-HR"/>
        </w:rPr>
      </w:pPr>
    </w:p>
    <w:p w14:paraId="5056D6EC" w14:textId="77777777" w:rsidR="00A56115" w:rsidRPr="00BA2FBF" w:rsidRDefault="00A56115" w:rsidP="00A56115">
      <w:pPr>
        <w:shd w:val="clear" w:color="auto" w:fill="FFFFFF"/>
        <w:spacing w:after="0" w:line="240" w:lineRule="auto"/>
        <w:ind w:left="2160" w:firstLine="720"/>
        <w:jc w:val="right"/>
        <w:textAlignment w:val="baseline"/>
        <w:rPr>
          <w:rFonts w:eastAsia="Times New Roman" w:cstheme="minorHAnsi"/>
          <w:color w:val="000000"/>
          <w:lang w:eastAsia="hr-HR"/>
        </w:rPr>
      </w:pPr>
      <w:r w:rsidRPr="00BA2FBF">
        <w:rPr>
          <w:rFonts w:eastAsia="Times New Roman" w:cstheme="minorHAnsi"/>
          <w:color w:val="000000"/>
          <w:lang w:eastAsia="hr-HR"/>
        </w:rPr>
        <w:t>Lena Stojiljković</w:t>
      </w:r>
    </w:p>
    <w:p w14:paraId="2E800CE1" w14:textId="77777777" w:rsidR="00A56115" w:rsidRPr="00BA2FBF" w:rsidRDefault="00A56115" w:rsidP="00A56115">
      <w:pPr>
        <w:shd w:val="clear" w:color="auto" w:fill="FFFFFF"/>
        <w:spacing w:after="0" w:line="240" w:lineRule="auto"/>
        <w:jc w:val="right"/>
        <w:textAlignment w:val="baseline"/>
        <w:rPr>
          <w:rFonts w:eastAsia="Times New Roman" w:cstheme="minorHAnsi"/>
          <w:color w:val="000000"/>
          <w:lang w:eastAsia="hr-HR"/>
        </w:rPr>
      </w:pPr>
      <w:r w:rsidRPr="00BA2FBF">
        <w:rPr>
          <w:rFonts w:eastAsia="Times New Roman" w:cstheme="minorHAnsi"/>
          <w:color w:val="000000"/>
          <w:lang w:eastAsia="hr-HR"/>
        </w:rPr>
        <w:t>Odnosi s medijima, Rijeka 2020</w:t>
      </w:r>
    </w:p>
    <w:p w14:paraId="017AD1DC" w14:textId="77777777" w:rsidR="00A56115" w:rsidRPr="00BA2FBF" w:rsidRDefault="00A52518" w:rsidP="00A56115">
      <w:pPr>
        <w:shd w:val="clear" w:color="auto" w:fill="FFFFFF"/>
        <w:spacing w:after="0" w:line="240" w:lineRule="auto"/>
        <w:jc w:val="right"/>
        <w:textAlignment w:val="baseline"/>
        <w:rPr>
          <w:rFonts w:eastAsia="Times New Roman" w:cstheme="minorHAnsi"/>
          <w:color w:val="000000"/>
          <w:lang w:eastAsia="hr-HR"/>
        </w:rPr>
      </w:pPr>
      <w:hyperlink r:id="rId11" w:history="1">
        <w:r w:rsidR="00A56115" w:rsidRPr="00BA2FBF">
          <w:rPr>
            <w:rStyle w:val="Hyperlink"/>
            <w:rFonts w:eastAsia="Times New Roman" w:cstheme="minorHAnsi"/>
            <w:lang w:eastAsia="hr-HR"/>
          </w:rPr>
          <w:t>lena.stojiljkovic@rijeka2020.eu</w:t>
        </w:r>
      </w:hyperlink>
    </w:p>
    <w:p w14:paraId="5FD18849" w14:textId="77777777" w:rsidR="00A56115" w:rsidRPr="00BA2FBF" w:rsidRDefault="00A56115" w:rsidP="00A56115">
      <w:pPr>
        <w:shd w:val="clear" w:color="auto" w:fill="FFFFFF"/>
        <w:spacing w:after="0" w:line="240" w:lineRule="auto"/>
        <w:jc w:val="right"/>
        <w:textAlignment w:val="baseline"/>
        <w:rPr>
          <w:rFonts w:cstheme="minorHAnsi"/>
        </w:rPr>
      </w:pPr>
      <w:r w:rsidRPr="00BA2FBF">
        <w:rPr>
          <w:rFonts w:cstheme="minorHAnsi"/>
        </w:rPr>
        <w:t>Mob: +385 91 612 63 42</w:t>
      </w:r>
    </w:p>
    <w:p w14:paraId="04664E89" w14:textId="77777777" w:rsidR="00A56115" w:rsidRPr="0056512A" w:rsidRDefault="00A56115" w:rsidP="00A56115">
      <w:pPr>
        <w:shd w:val="clear" w:color="auto" w:fill="FFFFFF"/>
        <w:spacing w:line="300" w:lineRule="atLeast"/>
        <w:jc w:val="right"/>
        <w:rPr>
          <w:rFonts w:cstheme="minorHAnsi"/>
          <w:spacing w:val="3"/>
        </w:rPr>
      </w:pPr>
    </w:p>
    <w:p w14:paraId="45A0DEA4" w14:textId="77777777" w:rsidR="00A56115" w:rsidRPr="0084041C" w:rsidRDefault="00A56115" w:rsidP="00A56115">
      <w:pPr>
        <w:pStyle w:val="NormalWeb"/>
        <w:spacing w:before="0" w:beforeAutospacing="0" w:after="0" w:afterAutospacing="0"/>
        <w:rPr>
          <w:rFonts w:asciiTheme="minorHAnsi" w:hAnsiTheme="minorHAnsi" w:cstheme="minorHAnsi"/>
          <w:sz w:val="22"/>
          <w:szCs w:val="22"/>
          <w:lang w:val="hr-HR"/>
        </w:rPr>
      </w:pPr>
    </w:p>
    <w:sectPr w:rsidR="00A56115" w:rsidRPr="008404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9A79D" w14:textId="77777777" w:rsidR="00A52518" w:rsidRDefault="00A52518" w:rsidP="007B479C">
      <w:pPr>
        <w:spacing w:after="0" w:line="240" w:lineRule="auto"/>
      </w:pPr>
      <w:r>
        <w:separator/>
      </w:r>
    </w:p>
  </w:endnote>
  <w:endnote w:type="continuationSeparator" w:id="0">
    <w:p w14:paraId="286A9805" w14:textId="77777777" w:rsidR="00A52518" w:rsidRDefault="00A52518" w:rsidP="007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85CA9" w14:textId="77777777" w:rsidR="00A52518" w:rsidRDefault="00A52518" w:rsidP="007B479C">
      <w:pPr>
        <w:spacing w:after="0" w:line="240" w:lineRule="auto"/>
      </w:pPr>
      <w:r>
        <w:separator/>
      </w:r>
    </w:p>
  </w:footnote>
  <w:footnote w:type="continuationSeparator" w:id="0">
    <w:p w14:paraId="36DB1D06" w14:textId="77777777" w:rsidR="00A52518" w:rsidRDefault="00A52518" w:rsidP="007B4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DD49F2"/>
    <w:multiLevelType w:val="hybridMultilevel"/>
    <w:tmpl w:val="E63E580E"/>
    <w:lvl w:ilvl="0" w:tplc="041A0001">
      <w:start w:val="1"/>
      <w:numFmt w:val="bullet"/>
      <w:lvlText w:val=""/>
      <w:lvlJc w:val="left"/>
      <w:pPr>
        <w:ind w:left="768" w:hanging="360"/>
      </w:pPr>
      <w:rPr>
        <w:rFonts w:ascii="Symbol" w:hAnsi="Symbo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80"/>
    <w:rsid w:val="0000422C"/>
    <w:rsid w:val="00092389"/>
    <w:rsid w:val="000A4979"/>
    <w:rsid w:val="000C194E"/>
    <w:rsid w:val="000D5D1E"/>
    <w:rsid w:val="0013272D"/>
    <w:rsid w:val="001F4045"/>
    <w:rsid w:val="0020010E"/>
    <w:rsid w:val="0032705D"/>
    <w:rsid w:val="003464B2"/>
    <w:rsid w:val="00354A95"/>
    <w:rsid w:val="00472E54"/>
    <w:rsid w:val="005116BB"/>
    <w:rsid w:val="005A6251"/>
    <w:rsid w:val="005D6F84"/>
    <w:rsid w:val="006428C2"/>
    <w:rsid w:val="00642BAE"/>
    <w:rsid w:val="0065162E"/>
    <w:rsid w:val="006A71DC"/>
    <w:rsid w:val="006B25E1"/>
    <w:rsid w:val="006C5A3D"/>
    <w:rsid w:val="007B479C"/>
    <w:rsid w:val="007B6467"/>
    <w:rsid w:val="008334E0"/>
    <w:rsid w:val="0084041C"/>
    <w:rsid w:val="008557A8"/>
    <w:rsid w:val="00855A1E"/>
    <w:rsid w:val="008D4D92"/>
    <w:rsid w:val="009623C4"/>
    <w:rsid w:val="009E0B14"/>
    <w:rsid w:val="00A125B3"/>
    <w:rsid w:val="00A41D1C"/>
    <w:rsid w:val="00A52518"/>
    <w:rsid w:val="00A54F1D"/>
    <w:rsid w:val="00A56115"/>
    <w:rsid w:val="00A7780D"/>
    <w:rsid w:val="00AA1FEA"/>
    <w:rsid w:val="00B109C0"/>
    <w:rsid w:val="00B85E70"/>
    <w:rsid w:val="00BD00FA"/>
    <w:rsid w:val="00C13C51"/>
    <w:rsid w:val="00C96EF8"/>
    <w:rsid w:val="00CE3B4A"/>
    <w:rsid w:val="00D3779C"/>
    <w:rsid w:val="00D44F24"/>
    <w:rsid w:val="00D61D05"/>
    <w:rsid w:val="00D91B0C"/>
    <w:rsid w:val="00D976B5"/>
    <w:rsid w:val="00DD3AA2"/>
    <w:rsid w:val="00E304AD"/>
    <w:rsid w:val="00E55D56"/>
    <w:rsid w:val="00E70780"/>
    <w:rsid w:val="00F221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2E08"/>
  <w15:chartTrackingRefBased/>
  <w15:docId w15:val="{5A152E0B-29C3-4A0B-A36D-38B96922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3C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3C51"/>
    <w:rPr>
      <w:i/>
      <w:iCs/>
    </w:rPr>
  </w:style>
  <w:style w:type="character" w:customStyle="1" w:styleId="s2">
    <w:name w:val="s2"/>
    <w:basedOn w:val="DefaultParagraphFont"/>
    <w:rsid w:val="00C13C51"/>
  </w:style>
  <w:style w:type="character" w:customStyle="1" w:styleId="s1">
    <w:name w:val="s1"/>
    <w:basedOn w:val="DefaultParagraphFont"/>
    <w:rsid w:val="00C13C51"/>
  </w:style>
  <w:style w:type="paragraph" w:styleId="FootnoteText">
    <w:name w:val="footnote text"/>
    <w:aliases w:val="- OP,Fußnote,Podrozdział,Fußnotentextf,Footnote Text Char Char,single space,footnote text,FOOTNOTES,fn,stile 1,Footnote,Footnote1,Footnote2,Footnote3,Footnote4,Footnote5,Footnote6,Footnote7,Footnote8,Footnote9,Footnote10,Fußnotentext Char"/>
    <w:basedOn w:val="Normal"/>
    <w:link w:val="FootnoteTextChar"/>
    <w:uiPriority w:val="99"/>
    <w:unhideWhenUsed/>
    <w:qFormat/>
    <w:rsid w:val="007B479C"/>
    <w:pPr>
      <w:spacing w:after="0" w:line="240" w:lineRule="auto"/>
      <w:jc w:val="both"/>
    </w:pPr>
    <w:rPr>
      <w:rFonts w:ascii="Times New Roman" w:hAnsi="Times New Roman"/>
      <w:sz w:val="20"/>
      <w:szCs w:val="20"/>
      <w:lang w:val="en-GB"/>
    </w:rPr>
  </w:style>
  <w:style w:type="character" w:customStyle="1" w:styleId="FootnoteTextChar">
    <w:name w:val="Footnote Text Char"/>
    <w:aliases w:val="- OP Char,Fußnote Char,Podrozdział Char,Fußnotentextf Char,Footnote Text Char Char Char,single space Char,footnote text Char,FOOTNOTES Char,fn Char,stile 1 Char,Footnote Char,Footnote1 Char,Footnote2 Char,Footnote3 Char,Footnote4 Char"/>
    <w:basedOn w:val="DefaultParagraphFont"/>
    <w:link w:val="FootnoteText"/>
    <w:uiPriority w:val="99"/>
    <w:rsid w:val="007B479C"/>
    <w:rPr>
      <w:rFonts w:ascii="Times New Roman" w:hAnsi="Times New Roman"/>
      <w:sz w:val="20"/>
      <w:szCs w:val="20"/>
      <w:lang w:val="en-GB"/>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w:basedOn w:val="DefaultParagraphFont"/>
    <w:link w:val="Char2"/>
    <w:unhideWhenUsed/>
    <w:qFormat/>
    <w:rsid w:val="007B479C"/>
    <w:rPr>
      <w:vertAlign w:val="superscript"/>
    </w:rPr>
  </w:style>
  <w:style w:type="paragraph" w:customStyle="1" w:styleId="Char2">
    <w:name w:val="Char2"/>
    <w:basedOn w:val="Normal"/>
    <w:link w:val="FootnoteReference"/>
    <w:rsid w:val="007B479C"/>
    <w:pPr>
      <w:suppressAutoHyphens/>
      <w:spacing w:line="240" w:lineRule="exact"/>
    </w:pPr>
    <w:rPr>
      <w:vertAlign w:val="superscript"/>
    </w:rPr>
  </w:style>
  <w:style w:type="character" w:styleId="Hyperlink">
    <w:name w:val="Hyperlink"/>
    <w:basedOn w:val="DefaultParagraphFont"/>
    <w:uiPriority w:val="99"/>
    <w:unhideWhenUsed/>
    <w:rsid w:val="005116BB"/>
    <w:rPr>
      <w:color w:val="0563C1" w:themeColor="hyperlink"/>
      <w:u w:val="single"/>
    </w:rPr>
  </w:style>
  <w:style w:type="character" w:customStyle="1" w:styleId="UnresolvedMention1">
    <w:name w:val="Unresolved Mention1"/>
    <w:basedOn w:val="DefaultParagraphFont"/>
    <w:uiPriority w:val="99"/>
    <w:semiHidden/>
    <w:unhideWhenUsed/>
    <w:rsid w:val="005116BB"/>
    <w:rPr>
      <w:color w:val="605E5C"/>
      <w:shd w:val="clear" w:color="auto" w:fill="E1DFDD"/>
    </w:rPr>
  </w:style>
  <w:style w:type="paragraph" w:styleId="ListParagraph">
    <w:name w:val="List Paragraph"/>
    <w:basedOn w:val="Normal"/>
    <w:uiPriority w:val="34"/>
    <w:qFormat/>
    <w:rsid w:val="00F22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na.stojiljkovic@rijeka2020.eu"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Acimovic</dc:creator>
  <cp:keywords/>
  <dc:description/>
  <cp:lastModifiedBy>Stojiljković Lena</cp:lastModifiedBy>
  <cp:revision>70</cp:revision>
  <dcterms:created xsi:type="dcterms:W3CDTF">2020-10-05T06:17:00Z</dcterms:created>
  <dcterms:modified xsi:type="dcterms:W3CDTF">2020-10-05T07:24:00Z</dcterms:modified>
</cp:coreProperties>
</file>