
<file path=[Content_Types].xml><?xml version="1.0" encoding="utf-8"?>
<Types xmlns="http://schemas.openxmlformats.org/package/2006/content-types">
  <Default Extension="jpeg" ContentType="image/jpeg"/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20224" w14:textId="2B13C74B" w:rsidR="00E64963" w:rsidRDefault="00174757" w:rsidP="001D0C41">
      <w:pPr>
        <w:rPr>
          <w:rFonts w:eastAsia="Times New Roman" w:cstheme="minorHAnsi"/>
          <w:noProof/>
          <w:sz w:val="22"/>
          <w:szCs w:val="22"/>
          <w:lang w:eastAsia="en-GB"/>
        </w:rPr>
      </w:pPr>
      <w:r>
        <w:rPr>
          <w:rFonts w:eastAsia="Times New Roman" w:cstheme="minorHAnsi"/>
          <w:noProof/>
          <w:sz w:val="22"/>
          <w:szCs w:val="22"/>
          <w:lang w:eastAsia="en-GB"/>
        </w:rPr>
        <w:t>Krk</w:t>
      </w:r>
      <w:r w:rsidR="00E64963">
        <w:rPr>
          <w:rFonts w:eastAsia="Times New Roman" w:cstheme="minorHAnsi"/>
          <w:noProof/>
          <w:sz w:val="22"/>
          <w:szCs w:val="22"/>
          <w:lang w:eastAsia="en-GB"/>
        </w:rPr>
        <w:t>, 1</w:t>
      </w:r>
      <w:r>
        <w:rPr>
          <w:rFonts w:eastAsia="Times New Roman" w:cstheme="minorHAnsi"/>
          <w:noProof/>
          <w:sz w:val="22"/>
          <w:szCs w:val="22"/>
          <w:lang w:eastAsia="en-GB"/>
        </w:rPr>
        <w:t>4</w:t>
      </w:r>
      <w:r w:rsidR="00E64963">
        <w:rPr>
          <w:rFonts w:eastAsia="Times New Roman" w:cstheme="minorHAnsi"/>
          <w:noProof/>
          <w:sz w:val="22"/>
          <w:szCs w:val="22"/>
          <w:lang w:eastAsia="en-GB"/>
        </w:rPr>
        <w:t>. studenog 2020.g.</w:t>
      </w:r>
    </w:p>
    <w:p w14:paraId="3437AE9A" w14:textId="57320A4F" w:rsidR="00E64963" w:rsidRDefault="00E64963" w:rsidP="001D0C41">
      <w:pPr>
        <w:rPr>
          <w:rFonts w:eastAsia="Times New Roman" w:cstheme="minorHAnsi"/>
          <w:noProof/>
          <w:sz w:val="22"/>
          <w:szCs w:val="22"/>
          <w:lang w:eastAsia="en-GB"/>
        </w:rPr>
      </w:pPr>
    </w:p>
    <w:p w14:paraId="35C253AA" w14:textId="4187B953" w:rsidR="00E64963" w:rsidRPr="00E64963" w:rsidRDefault="00174757" w:rsidP="00E64963">
      <w:pPr>
        <w:jc w:val="right"/>
        <w:rPr>
          <w:rFonts w:eastAsia="Times New Roman" w:cstheme="minorHAnsi"/>
          <w:b/>
          <w:bCs/>
          <w:noProof/>
          <w:sz w:val="22"/>
          <w:szCs w:val="22"/>
          <w:lang w:eastAsia="en-GB"/>
        </w:rPr>
      </w:pPr>
      <w:r>
        <w:rPr>
          <w:rFonts w:eastAsia="Times New Roman" w:cstheme="minorHAnsi"/>
          <w:b/>
          <w:bCs/>
          <w:noProof/>
          <w:sz w:val="22"/>
          <w:szCs w:val="22"/>
          <w:lang w:eastAsia="en-GB"/>
        </w:rPr>
        <w:t>OBJAVA</w:t>
      </w:r>
      <w:r w:rsidR="00E64963" w:rsidRPr="00E64963">
        <w:rPr>
          <w:rFonts w:eastAsia="Times New Roman" w:cstheme="minorHAnsi"/>
          <w:b/>
          <w:bCs/>
          <w:noProof/>
          <w:sz w:val="22"/>
          <w:szCs w:val="22"/>
          <w:lang w:eastAsia="en-GB"/>
        </w:rPr>
        <w:t xml:space="preserve"> ZA MEDIJE</w:t>
      </w:r>
    </w:p>
    <w:p w14:paraId="33C03F2D" w14:textId="77777777" w:rsidR="00D26A6D" w:rsidRDefault="00D26A6D" w:rsidP="00E64963">
      <w:pPr>
        <w:jc w:val="center"/>
        <w:rPr>
          <w:rFonts w:eastAsia="Times New Roman" w:cstheme="minorHAnsi"/>
          <w:b/>
          <w:bCs/>
          <w:noProof/>
          <w:sz w:val="22"/>
          <w:szCs w:val="22"/>
          <w:lang w:eastAsia="en-GB"/>
        </w:rPr>
      </w:pPr>
    </w:p>
    <w:p w14:paraId="0895EB0D" w14:textId="459EF544" w:rsidR="00E64963" w:rsidRPr="00E64963" w:rsidRDefault="009B7500" w:rsidP="009B7500">
      <w:pPr>
        <w:jc w:val="center"/>
        <w:rPr>
          <w:rFonts w:eastAsia="Calibri" w:cstheme="minorHAnsi"/>
          <w:b/>
          <w:noProof/>
          <w:sz w:val="22"/>
          <w:szCs w:val="22"/>
        </w:rPr>
      </w:pPr>
      <w:r>
        <w:rPr>
          <w:rFonts w:eastAsia="Times New Roman" w:cstheme="minorHAnsi"/>
          <w:b/>
          <w:bCs/>
          <w:noProof/>
          <w:sz w:val="22"/>
          <w:szCs w:val="22"/>
          <w:lang w:eastAsia="en-GB"/>
        </w:rPr>
        <w:t xml:space="preserve">UZ BOĆNJE, FOLKLOR I FILM ODRŽAN </w:t>
      </w:r>
      <w:r w:rsidR="00E64963" w:rsidRPr="00E64963">
        <w:rPr>
          <w:rFonts w:eastAsia="Times New Roman" w:cstheme="minorHAnsi"/>
          <w:b/>
          <w:bCs/>
          <w:noProof/>
          <w:sz w:val="22"/>
          <w:szCs w:val="22"/>
          <w:lang w:eastAsia="en-GB"/>
        </w:rPr>
        <w:t xml:space="preserve">DAN SUSJEDSTVA KRK </w:t>
      </w:r>
    </w:p>
    <w:p w14:paraId="5FD46974" w14:textId="0320809F" w:rsidR="00E64963" w:rsidRPr="00E64963" w:rsidRDefault="00E64963" w:rsidP="001D0C41">
      <w:pPr>
        <w:rPr>
          <w:rFonts w:eastAsia="Calibri" w:cstheme="minorHAnsi"/>
          <w:b/>
          <w:noProof/>
          <w:sz w:val="22"/>
          <w:szCs w:val="22"/>
        </w:rPr>
      </w:pPr>
    </w:p>
    <w:p w14:paraId="37B47BC7" w14:textId="7462B50C" w:rsidR="00174757" w:rsidRDefault="000E3D8E" w:rsidP="001D0C41">
      <w:pPr>
        <w:rPr>
          <w:rFonts w:eastAsia="Calibri" w:cstheme="minorHAnsi"/>
          <w:b/>
          <w:noProof/>
          <w:sz w:val="22"/>
          <w:szCs w:val="22"/>
        </w:rPr>
      </w:pPr>
      <w:r>
        <w:rPr>
          <w:rFonts w:eastAsia="Calibri" w:cstheme="minorHAnsi"/>
          <w:b/>
          <w:noProof/>
          <w:sz w:val="22"/>
          <w:szCs w:val="22"/>
        </w:rPr>
        <w:tab/>
      </w:r>
      <w:r w:rsidR="00E11C95">
        <w:rPr>
          <w:rFonts w:eastAsia="Calibri" w:cstheme="minorHAnsi"/>
          <w:b/>
          <w:noProof/>
          <w:sz w:val="22"/>
          <w:szCs w:val="22"/>
        </w:rPr>
        <w:t>S</w:t>
      </w:r>
      <w:r w:rsidR="009B7500">
        <w:rPr>
          <w:rFonts w:eastAsia="Calibri" w:cstheme="minorHAnsi"/>
          <w:b/>
          <w:noProof/>
          <w:sz w:val="22"/>
          <w:szCs w:val="22"/>
        </w:rPr>
        <w:t>redišnji program</w:t>
      </w:r>
      <w:r w:rsidR="00174757">
        <w:rPr>
          <w:rFonts w:eastAsia="Calibri" w:cstheme="minorHAnsi"/>
          <w:b/>
          <w:noProof/>
          <w:sz w:val="22"/>
          <w:szCs w:val="22"/>
        </w:rPr>
        <w:t xml:space="preserve"> su</w:t>
      </w:r>
      <w:r w:rsidR="00E11C95">
        <w:rPr>
          <w:rFonts w:eastAsia="Calibri" w:cstheme="minorHAnsi"/>
          <w:b/>
          <w:noProof/>
          <w:sz w:val="22"/>
          <w:szCs w:val="22"/>
        </w:rPr>
        <w:t>s</w:t>
      </w:r>
      <w:r w:rsidR="00174757">
        <w:rPr>
          <w:rFonts w:eastAsia="Calibri" w:cstheme="minorHAnsi"/>
          <w:b/>
          <w:noProof/>
          <w:sz w:val="22"/>
          <w:szCs w:val="22"/>
        </w:rPr>
        <w:t>jedstva Krk, jednog o</w:t>
      </w:r>
      <w:r w:rsidR="00E11C95">
        <w:rPr>
          <w:rFonts w:eastAsia="Calibri" w:cstheme="minorHAnsi"/>
          <w:b/>
          <w:noProof/>
          <w:sz w:val="22"/>
          <w:szCs w:val="22"/>
        </w:rPr>
        <w:t>d</w:t>
      </w:r>
      <w:r w:rsidR="00174757">
        <w:rPr>
          <w:rFonts w:eastAsia="Calibri" w:cstheme="minorHAnsi"/>
          <w:b/>
          <w:noProof/>
          <w:sz w:val="22"/>
          <w:szCs w:val="22"/>
        </w:rPr>
        <w:t xml:space="preserve"> 27 </w:t>
      </w:r>
      <w:r w:rsidR="00E11C95">
        <w:rPr>
          <w:rFonts w:eastAsia="Calibri" w:cstheme="minorHAnsi"/>
          <w:b/>
          <w:noProof/>
          <w:sz w:val="22"/>
          <w:szCs w:val="22"/>
        </w:rPr>
        <w:t xml:space="preserve">susjedstava </w:t>
      </w:r>
      <w:r w:rsidR="00174757">
        <w:rPr>
          <w:rFonts w:eastAsia="Calibri" w:cstheme="minorHAnsi"/>
          <w:b/>
          <w:noProof/>
          <w:sz w:val="22"/>
          <w:szCs w:val="22"/>
        </w:rPr>
        <w:t>Europske prijestolnice kult</w:t>
      </w:r>
      <w:r w:rsidR="009B7500">
        <w:rPr>
          <w:rFonts w:eastAsia="Calibri" w:cstheme="minorHAnsi"/>
          <w:b/>
          <w:noProof/>
          <w:sz w:val="22"/>
          <w:szCs w:val="22"/>
        </w:rPr>
        <w:t>u</w:t>
      </w:r>
      <w:r w:rsidR="00174757">
        <w:rPr>
          <w:rFonts w:eastAsia="Calibri" w:cstheme="minorHAnsi"/>
          <w:b/>
          <w:noProof/>
          <w:sz w:val="22"/>
          <w:szCs w:val="22"/>
        </w:rPr>
        <w:t>re, održan je ove subote</w:t>
      </w:r>
      <w:r w:rsidR="00E64963" w:rsidRPr="00E64963">
        <w:rPr>
          <w:rFonts w:eastAsia="Calibri" w:cstheme="minorHAnsi"/>
          <w:b/>
          <w:noProof/>
          <w:sz w:val="22"/>
          <w:szCs w:val="22"/>
        </w:rPr>
        <w:t xml:space="preserve"> 14. studenog 2020.g. </w:t>
      </w:r>
    </w:p>
    <w:p w14:paraId="0BE683D5" w14:textId="77777777" w:rsidR="00174757" w:rsidRDefault="00174757" w:rsidP="001D0C41">
      <w:pPr>
        <w:rPr>
          <w:rFonts w:eastAsia="Calibri" w:cstheme="minorHAnsi"/>
          <w:b/>
          <w:noProof/>
          <w:sz w:val="22"/>
          <w:szCs w:val="22"/>
        </w:rPr>
      </w:pPr>
    </w:p>
    <w:p w14:paraId="1FC3DC84" w14:textId="4A83EB52" w:rsidR="00E64963" w:rsidRPr="009B7500" w:rsidRDefault="00174757" w:rsidP="00E64963">
      <w:pPr>
        <w:rPr>
          <w:rFonts w:cstheme="minorHAnsi"/>
          <w:noProof/>
          <w:sz w:val="22"/>
          <w:szCs w:val="22"/>
        </w:rPr>
      </w:pPr>
      <w:r w:rsidRPr="009E70E5">
        <w:rPr>
          <w:rFonts w:eastAsia="Calibri" w:cstheme="minorHAnsi"/>
          <w:bCs/>
          <w:noProof/>
          <w:sz w:val="22"/>
          <w:szCs w:val="22"/>
        </w:rPr>
        <w:t>D</w:t>
      </w:r>
      <w:r w:rsidR="00E64963" w:rsidRPr="009E70E5">
        <w:rPr>
          <w:rFonts w:eastAsia="Calibri" w:cstheme="minorHAnsi"/>
          <w:bCs/>
          <w:noProof/>
          <w:sz w:val="22"/>
          <w:szCs w:val="22"/>
        </w:rPr>
        <w:t>an susjedstva</w:t>
      </w:r>
      <w:r w:rsidR="00E11C95">
        <w:rPr>
          <w:rFonts w:eastAsia="Calibri" w:cstheme="minorHAnsi"/>
          <w:bCs/>
          <w:noProof/>
          <w:sz w:val="22"/>
          <w:szCs w:val="22"/>
        </w:rPr>
        <w:t xml:space="preserve"> Krk</w:t>
      </w:r>
      <w:r w:rsidR="00E64963" w:rsidRPr="009E70E5">
        <w:rPr>
          <w:rFonts w:eastAsia="Calibri" w:cstheme="minorHAnsi"/>
          <w:bCs/>
          <w:noProof/>
          <w:sz w:val="22"/>
          <w:szCs w:val="22"/>
        </w:rPr>
        <w:t xml:space="preserve"> </w:t>
      </w:r>
      <w:r w:rsidR="00E11C95">
        <w:rPr>
          <w:rFonts w:eastAsia="Calibri" w:cstheme="minorHAnsi"/>
          <w:bCs/>
          <w:noProof/>
          <w:sz w:val="22"/>
          <w:szCs w:val="22"/>
        </w:rPr>
        <w:t>pod nazivom</w:t>
      </w:r>
      <w:r w:rsidR="00E64963">
        <w:rPr>
          <w:rFonts w:eastAsia="Calibri" w:cstheme="minorHAnsi"/>
          <w:b/>
          <w:noProof/>
          <w:sz w:val="22"/>
          <w:szCs w:val="22"/>
        </w:rPr>
        <w:t xml:space="preserve"> Tancaj 2020</w:t>
      </w:r>
      <w:r w:rsidR="00E11C95">
        <w:rPr>
          <w:rFonts w:eastAsia="Calibri" w:cstheme="minorHAnsi"/>
          <w:bCs/>
          <w:noProof/>
          <w:sz w:val="22"/>
          <w:szCs w:val="22"/>
        </w:rPr>
        <w:t xml:space="preserve"> odvio se u poslijepodnevnim satima, u centru Krka, gdje je </w:t>
      </w:r>
      <w:r w:rsidR="009B7500">
        <w:rPr>
          <w:rFonts w:cstheme="minorHAnsi"/>
          <w:noProof/>
          <w:sz w:val="22"/>
          <w:szCs w:val="22"/>
        </w:rPr>
        <w:t>foto i video materijal</w:t>
      </w:r>
      <w:r w:rsidR="00E11C95">
        <w:rPr>
          <w:rFonts w:cstheme="minorHAnsi"/>
          <w:noProof/>
          <w:sz w:val="22"/>
          <w:szCs w:val="22"/>
        </w:rPr>
        <w:t xml:space="preserve">om </w:t>
      </w:r>
      <w:r w:rsidR="009B7500">
        <w:rPr>
          <w:rFonts w:cstheme="minorHAnsi"/>
          <w:noProof/>
          <w:sz w:val="22"/>
          <w:szCs w:val="22"/>
        </w:rPr>
        <w:t xml:space="preserve">predstavljeno </w:t>
      </w:r>
      <w:r w:rsidR="009B7500" w:rsidRPr="000E3D8E">
        <w:rPr>
          <w:rFonts w:cstheme="minorHAnsi"/>
          <w:b/>
          <w:bCs/>
          <w:noProof/>
          <w:sz w:val="22"/>
          <w:szCs w:val="22"/>
        </w:rPr>
        <w:t>europsko sujedstvo</w:t>
      </w:r>
      <w:r w:rsidR="009B7500">
        <w:rPr>
          <w:rFonts w:cstheme="minorHAnsi"/>
          <w:noProof/>
          <w:sz w:val="22"/>
          <w:szCs w:val="22"/>
        </w:rPr>
        <w:t xml:space="preserve"> Krka </w:t>
      </w:r>
      <w:r w:rsidR="009B7500" w:rsidRPr="000F4655">
        <w:rPr>
          <w:rFonts w:cstheme="minorHAnsi"/>
          <w:b/>
          <w:bCs/>
          <w:noProof/>
          <w:sz w:val="22"/>
          <w:szCs w:val="22"/>
        </w:rPr>
        <w:t>Riga Folk dancing club</w:t>
      </w:r>
      <w:r w:rsidR="009B7500">
        <w:rPr>
          <w:rFonts w:cstheme="minorHAnsi"/>
          <w:noProof/>
          <w:sz w:val="22"/>
          <w:szCs w:val="22"/>
        </w:rPr>
        <w:t xml:space="preserve"> iz</w:t>
      </w:r>
      <w:r w:rsidR="009B7500" w:rsidRPr="000F4655">
        <w:rPr>
          <w:rFonts w:cstheme="minorHAnsi"/>
          <w:b/>
          <w:bCs/>
          <w:noProof/>
          <w:sz w:val="22"/>
          <w:szCs w:val="22"/>
        </w:rPr>
        <w:t xml:space="preserve"> Latvij</w:t>
      </w:r>
      <w:r w:rsidR="009B7500">
        <w:rPr>
          <w:rFonts w:cstheme="minorHAnsi"/>
          <w:b/>
          <w:bCs/>
          <w:noProof/>
          <w:sz w:val="22"/>
          <w:szCs w:val="22"/>
        </w:rPr>
        <w:t>e</w:t>
      </w:r>
      <w:r w:rsidR="009B7500">
        <w:rPr>
          <w:rFonts w:cstheme="minorHAnsi"/>
          <w:noProof/>
          <w:sz w:val="22"/>
          <w:szCs w:val="22"/>
        </w:rPr>
        <w:t xml:space="preserve">. Istovremeno, </w:t>
      </w:r>
      <w:r w:rsidR="009B7500">
        <w:rPr>
          <w:rFonts w:eastAsia="Calibri" w:cstheme="minorHAnsi"/>
          <w:bCs/>
          <w:noProof/>
          <w:sz w:val="22"/>
          <w:szCs w:val="22"/>
        </w:rPr>
        <w:t>održan je i program</w:t>
      </w:r>
      <w:r>
        <w:rPr>
          <w:rFonts w:eastAsia="Calibri" w:cstheme="minorHAnsi"/>
          <w:b/>
          <w:noProof/>
          <w:sz w:val="22"/>
          <w:szCs w:val="22"/>
        </w:rPr>
        <w:t xml:space="preserve"> </w:t>
      </w:r>
      <w:r w:rsidR="00E64963" w:rsidRPr="000E3D8E">
        <w:rPr>
          <w:rFonts w:eastAsia="Calibri" w:cstheme="minorHAnsi"/>
          <w:b/>
          <w:i/>
          <w:iCs/>
          <w:noProof/>
          <w:sz w:val="22"/>
          <w:szCs w:val="22"/>
        </w:rPr>
        <w:t>'Tko hoće, neka kaže – boće!'</w:t>
      </w:r>
      <w:r w:rsidR="00E64963">
        <w:rPr>
          <w:rFonts w:eastAsia="Calibri" w:cstheme="minorHAnsi"/>
          <w:b/>
          <w:noProof/>
          <w:sz w:val="22"/>
          <w:szCs w:val="22"/>
        </w:rPr>
        <w:t xml:space="preserve"> </w:t>
      </w:r>
      <w:r>
        <w:rPr>
          <w:rFonts w:eastAsia="Calibri" w:cstheme="minorHAnsi"/>
          <w:bCs/>
          <w:noProof/>
          <w:sz w:val="22"/>
          <w:szCs w:val="22"/>
        </w:rPr>
        <w:t>u sklopu kojeg su se okupljeni mogli</w:t>
      </w:r>
      <w:r w:rsidR="00E64963" w:rsidRPr="000E3D8E">
        <w:rPr>
          <w:rFonts w:eastAsia="Calibri" w:cstheme="minorHAnsi"/>
          <w:bCs/>
          <w:noProof/>
          <w:sz w:val="22"/>
          <w:szCs w:val="22"/>
        </w:rPr>
        <w:t xml:space="preserve"> </w:t>
      </w:r>
      <w:r w:rsidR="00E64963">
        <w:rPr>
          <w:rFonts w:eastAsia="Calibri" w:cstheme="minorHAnsi"/>
          <w:b/>
          <w:noProof/>
          <w:sz w:val="22"/>
          <w:szCs w:val="22"/>
        </w:rPr>
        <w:t>upozna</w:t>
      </w:r>
      <w:r>
        <w:rPr>
          <w:rFonts w:eastAsia="Calibri" w:cstheme="minorHAnsi"/>
          <w:b/>
          <w:noProof/>
          <w:sz w:val="22"/>
          <w:szCs w:val="22"/>
        </w:rPr>
        <w:t>ti</w:t>
      </w:r>
      <w:r w:rsidR="00E64963">
        <w:rPr>
          <w:rFonts w:eastAsia="Calibri" w:cstheme="minorHAnsi"/>
          <w:b/>
          <w:noProof/>
          <w:sz w:val="22"/>
          <w:szCs w:val="22"/>
        </w:rPr>
        <w:t xml:space="preserve"> s boćanjem, uz neizostavnu demontraciju. </w:t>
      </w:r>
    </w:p>
    <w:p w14:paraId="1A2E977C" w14:textId="77777777" w:rsidR="009E70E5" w:rsidRDefault="009E70E5" w:rsidP="009E70E5">
      <w:pPr>
        <w:rPr>
          <w:rFonts w:cstheme="minorHAnsi"/>
          <w:noProof/>
          <w:sz w:val="22"/>
          <w:szCs w:val="22"/>
        </w:rPr>
      </w:pPr>
    </w:p>
    <w:p w14:paraId="1472EA59" w14:textId="088D302F" w:rsidR="009B7500" w:rsidRDefault="00B12634" w:rsidP="009E70E5">
      <w:pPr>
        <w:rPr>
          <w:rFonts w:cstheme="minorHAnsi"/>
          <w:sz w:val="22"/>
          <w:szCs w:val="22"/>
        </w:rPr>
      </w:pPr>
      <w:r>
        <w:rPr>
          <w:rFonts w:eastAsia="Calibri" w:cstheme="minorHAnsi"/>
          <w:bCs/>
          <w:noProof/>
          <w:sz w:val="22"/>
          <w:szCs w:val="22"/>
        </w:rPr>
        <w:t>Uslijedio je</w:t>
      </w:r>
      <w:r w:rsidR="0057686D" w:rsidRPr="0057686D">
        <w:rPr>
          <w:rFonts w:eastAsia="Calibri" w:cstheme="minorHAnsi"/>
          <w:bCs/>
          <w:noProof/>
          <w:sz w:val="22"/>
          <w:szCs w:val="22"/>
        </w:rPr>
        <w:t xml:space="preserve"> mimohod pod vodstvom</w:t>
      </w:r>
      <w:r w:rsidR="0057686D" w:rsidRPr="000E3D8E">
        <w:rPr>
          <w:rFonts w:eastAsia="Calibri" w:cstheme="minorHAnsi"/>
          <w:b/>
          <w:noProof/>
          <w:sz w:val="22"/>
          <w:szCs w:val="22"/>
        </w:rPr>
        <w:t xml:space="preserve"> </w:t>
      </w:r>
      <w:r w:rsidR="0057686D" w:rsidRPr="002F3F5D">
        <w:rPr>
          <w:rFonts w:eastAsia="Calibri" w:cstheme="minorHAnsi"/>
          <w:b/>
          <w:noProof/>
          <w:sz w:val="22"/>
          <w:szCs w:val="22"/>
        </w:rPr>
        <w:t>KUD-a Poljica</w:t>
      </w:r>
      <w:r w:rsidR="0057686D" w:rsidRPr="002F3F5D">
        <w:rPr>
          <w:rFonts w:eastAsia="Calibri" w:cstheme="minorHAnsi"/>
          <w:bCs/>
          <w:noProof/>
          <w:sz w:val="22"/>
          <w:szCs w:val="22"/>
        </w:rPr>
        <w:t xml:space="preserve"> </w:t>
      </w:r>
      <w:r w:rsidR="00E33E33" w:rsidRPr="002F3F5D">
        <w:rPr>
          <w:rFonts w:eastAsia="Calibri" w:cstheme="minorHAnsi"/>
          <w:bCs/>
          <w:noProof/>
          <w:sz w:val="22"/>
          <w:szCs w:val="22"/>
        </w:rPr>
        <w:t xml:space="preserve">od gradske rive do </w:t>
      </w:r>
      <w:r w:rsidR="00B0346E" w:rsidRPr="002F3F5D">
        <w:rPr>
          <w:rFonts w:eastAsia="Calibri" w:cstheme="minorHAnsi"/>
          <w:bCs/>
          <w:noProof/>
          <w:sz w:val="22"/>
          <w:szCs w:val="22"/>
        </w:rPr>
        <w:t>T</w:t>
      </w:r>
      <w:r w:rsidR="00E33E33" w:rsidRPr="002F3F5D">
        <w:rPr>
          <w:rFonts w:eastAsia="Calibri" w:cstheme="minorHAnsi"/>
          <w:bCs/>
          <w:noProof/>
          <w:sz w:val="22"/>
          <w:szCs w:val="22"/>
        </w:rPr>
        <w:t>rga Kamplin</w:t>
      </w:r>
      <w:r w:rsidR="0057686D">
        <w:rPr>
          <w:rFonts w:eastAsia="Calibri" w:cstheme="minorHAnsi"/>
          <w:bCs/>
          <w:noProof/>
          <w:sz w:val="22"/>
          <w:szCs w:val="22"/>
        </w:rPr>
        <w:t xml:space="preserve">, nakon čega je održan i </w:t>
      </w:r>
      <w:r w:rsidR="00B0346E" w:rsidRPr="002F3F5D">
        <w:rPr>
          <w:rFonts w:eastAsia="Calibri" w:cstheme="minorHAnsi"/>
          <w:bCs/>
          <w:noProof/>
          <w:sz w:val="22"/>
          <w:szCs w:val="22"/>
        </w:rPr>
        <w:t>protokolarni dio programa</w:t>
      </w:r>
      <w:r w:rsidR="0057686D" w:rsidRPr="002F3F5D">
        <w:rPr>
          <w:rFonts w:eastAsia="Calibri" w:cstheme="minorHAnsi"/>
          <w:bCs/>
          <w:noProof/>
          <w:sz w:val="22"/>
          <w:szCs w:val="22"/>
        </w:rPr>
        <w:t xml:space="preserve"> u kojem su sudjelovali</w:t>
      </w:r>
      <w:r w:rsidR="0057686D">
        <w:rPr>
          <w:rFonts w:eastAsia="Calibri" w:cstheme="minorHAnsi"/>
          <w:b/>
          <w:noProof/>
          <w:sz w:val="22"/>
          <w:szCs w:val="22"/>
        </w:rPr>
        <w:t xml:space="preserve"> </w:t>
      </w:r>
      <w:r w:rsidR="0057686D" w:rsidRPr="006B6B5E">
        <w:rPr>
          <w:rFonts w:cstheme="minorHAnsi"/>
          <w:sz w:val="22"/>
          <w:szCs w:val="22"/>
        </w:rPr>
        <w:t>voditelj udruge Kreativni Krk</w:t>
      </w:r>
      <w:r w:rsidR="0057686D">
        <w:rPr>
          <w:rFonts w:eastAsia="Times New Roman" w:cstheme="minorHAnsi"/>
          <w:sz w:val="22"/>
          <w:szCs w:val="22"/>
        </w:rPr>
        <w:t xml:space="preserve"> </w:t>
      </w:r>
      <w:r w:rsidR="0057686D" w:rsidRPr="002F3F5D">
        <w:rPr>
          <w:rFonts w:eastAsia="Times New Roman" w:cstheme="minorHAnsi"/>
          <w:b/>
          <w:bCs/>
          <w:sz w:val="22"/>
          <w:szCs w:val="22"/>
        </w:rPr>
        <w:t xml:space="preserve">Luka </w:t>
      </w:r>
      <w:proofErr w:type="spellStart"/>
      <w:r w:rsidR="0057686D" w:rsidRPr="002F3F5D">
        <w:rPr>
          <w:rFonts w:eastAsia="Times New Roman" w:cstheme="minorHAnsi"/>
          <w:b/>
          <w:bCs/>
          <w:sz w:val="22"/>
          <w:szCs w:val="22"/>
        </w:rPr>
        <w:t>Adžić-Kapitanović</w:t>
      </w:r>
      <w:proofErr w:type="spellEnd"/>
      <w:r w:rsidR="0057686D" w:rsidRPr="006B6B5E">
        <w:rPr>
          <w:rFonts w:cstheme="minorHAnsi"/>
          <w:sz w:val="22"/>
          <w:szCs w:val="22"/>
        </w:rPr>
        <w:t xml:space="preserve">, </w:t>
      </w:r>
      <w:r w:rsidR="0057686D">
        <w:rPr>
          <w:rFonts w:cstheme="minorHAnsi"/>
          <w:sz w:val="22"/>
          <w:szCs w:val="22"/>
        </w:rPr>
        <w:t xml:space="preserve">gradonačelnik Krka </w:t>
      </w:r>
      <w:r w:rsidR="0057686D" w:rsidRPr="002F3F5D">
        <w:rPr>
          <w:rFonts w:cstheme="minorHAnsi"/>
          <w:b/>
          <w:bCs/>
          <w:sz w:val="22"/>
          <w:szCs w:val="22"/>
        </w:rPr>
        <w:t xml:space="preserve">Darijo </w:t>
      </w:r>
      <w:proofErr w:type="spellStart"/>
      <w:r w:rsidR="0057686D" w:rsidRPr="002F3F5D">
        <w:rPr>
          <w:rFonts w:cstheme="minorHAnsi"/>
          <w:b/>
          <w:bCs/>
          <w:sz w:val="22"/>
          <w:szCs w:val="22"/>
        </w:rPr>
        <w:t>Vasilić</w:t>
      </w:r>
      <w:proofErr w:type="spellEnd"/>
      <w:r w:rsidR="0057686D" w:rsidRPr="006B6B5E">
        <w:rPr>
          <w:rFonts w:cstheme="minorHAnsi"/>
          <w:sz w:val="22"/>
          <w:szCs w:val="22"/>
        </w:rPr>
        <w:t xml:space="preserve">, </w:t>
      </w:r>
      <w:r w:rsidR="0057686D">
        <w:rPr>
          <w:rFonts w:cstheme="minorHAnsi"/>
          <w:sz w:val="22"/>
          <w:szCs w:val="22"/>
        </w:rPr>
        <w:t xml:space="preserve">rukovoditeljica programa RIJEKE 2020 </w:t>
      </w:r>
      <w:r w:rsidR="0057686D" w:rsidRPr="002F3F5D">
        <w:rPr>
          <w:rFonts w:cstheme="minorHAnsi"/>
          <w:b/>
          <w:bCs/>
          <w:sz w:val="22"/>
          <w:szCs w:val="22"/>
        </w:rPr>
        <w:t>Emina Višnić</w:t>
      </w:r>
      <w:r w:rsidR="0057686D">
        <w:rPr>
          <w:rFonts w:cstheme="minorHAnsi"/>
          <w:sz w:val="22"/>
          <w:szCs w:val="22"/>
        </w:rPr>
        <w:t>, pročelnica Upravnog odjela za kulturu, sport i tehničku kulturu Primorsko-goranske županij</w:t>
      </w:r>
      <w:r w:rsidR="009E70E5">
        <w:rPr>
          <w:rFonts w:cstheme="minorHAnsi"/>
          <w:sz w:val="22"/>
          <w:szCs w:val="22"/>
        </w:rPr>
        <w:t>e</w:t>
      </w:r>
      <w:r w:rsidR="0057686D">
        <w:rPr>
          <w:rFonts w:cstheme="minorHAnsi"/>
          <w:sz w:val="22"/>
          <w:szCs w:val="22"/>
        </w:rPr>
        <w:t xml:space="preserve"> </w:t>
      </w:r>
      <w:r w:rsidR="0057686D" w:rsidRPr="002F3F5D">
        <w:rPr>
          <w:rFonts w:cstheme="minorHAnsi"/>
          <w:b/>
          <w:bCs/>
          <w:sz w:val="22"/>
          <w:szCs w:val="22"/>
        </w:rPr>
        <w:t>Sonja Šišić</w:t>
      </w:r>
      <w:r w:rsidR="009E70E5">
        <w:rPr>
          <w:rFonts w:cstheme="minorHAnsi"/>
          <w:sz w:val="22"/>
          <w:szCs w:val="22"/>
        </w:rPr>
        <w:t xml:space="preserve"> </w:t>
      </w:r>
      <w:r w:rsidR="00E11C95">
        <w:rPr>
          <w:rFonts w:cstheme="minorHAnsi"/>
          <w:sz w:val="22"/>
          <w:szCs w:val="22"/>
        </w:rPr>
        <w:t xml:space="preserve">te zamjenik riječkog gradonačelnika </w:t>
      </w:r>
      <w:r w:rsidR="00E11C95" w:rsidRPr="00E11C95">
        <w:rPr>
          <w:rFonts w:cstheme="minorHAnsi"/>
          <w:b/>
          <w:bCs/>
          <w:sz w:val="22"/>
          <w:szCs w:val="22"/>
        </w:rPr>
        <w:t>Marko Filipović</w:t>
      </w:r>
      <w:r w:rsidR="00E11C95">
        <w:rPr>
          <w:rFonts w:cstheme="minorHAnsi"/>
          <w:sz w:val="22"/>
          <w:szCs w:val="22"/>
        </w:rPr>
        <w:t>.</w:t>
      </w:r>
    </w:p>
    <w:p w14:paraId="2EB6A606" w14:textId="49CFCB43" w:rsidR="009E70E5" w:rsidRDefault="009E70E5" w:rsidP="009E70E5">
      <w:pPr>
        <w:rPr>
          <w:rFonts w:cstheme="minorHAnsi"/>
          <w:sz w:val="22"/>
          <w:szCs w:val="22"/>
        </w:rPr>
      </w:pPr>
      <w:r w:rsidRPr="009E70E5">
        <w:rPr>
          <w:rFonts w:cstheme="minorHAnsi"/>
          <w:sz w:val="22"/>
          <w:szCs w:val="22"/>
        </w:rPr>
        <w:t>Ovom je prilikom i vremenska kapsula 27 susjedstava, koja će se po završetku predstavljanja svih susjedstava pohraniti na 100 godina, predana u ruke tima susjedstva Krk</w:t>
      </w:r>
      <w:r w:rsidR="00E11C95">
        <w:rPr>
          <w:rFonts w:cstheme="minorHAnsi"/>
          <w:sz w:val="22"/>
          <w:szCs w:val="22"/>
        </w:rPr>
        <w:t>, od strane načelnika Općine Lovran</w:t>
      </w:r>
      <w:r w:rsidR="00021CDC">
        <w:rPr>
          <w:rFonts w:cstheme="minorHAnsi"/>
          <w:sz w:val="22"/>
          <w:szCs w:val="22"/>
        </w:rPr>
        <w:t>, prethodnog domaćina,</w:t>
      </w:r>
      <w:r w:rsidR="00E11C95">
        <w:rPr>
          <w:rFonts w:cstheme="minorHAnsi"/>
          <w:sz w:val="22"/>
          <w:szCs w:val="22"/>
        </w:rPr>
        <w:t xml:space="preserve"> </w:t>
      </w:r>
      <w:r w:rsidR="00E11C95" w:rsidRPr="00021CDC">
        <w:rPr>
          <w:rFonts w:cstheme="minorHAnsi"/>
          <w:b/>
          <w:bCs/>
          <w:sz w:val="22"/>
          <w:szCs w:val="22"/>
        </w:rPr>
        <w:t>Bojan</w:t>
      </w:r>
      <w:r w:rsidR="00021CDC">
        <w:rPr>
          <w:rFonts w:cstheme="minorHAnsi"/>
          <w:b/>
          <w:bCs/>
          <w:sz w:val="22"/>
          <w:szCs w:val="22"/>
        </w:rPr>
        <w:t>a</w:t>
      </w:r>
      <w:r w:rsidR="00E11C95">
        <w:rPr>
          <w:rFonts w:cstheme="minorHAnsi"/>
          <w:sz w:val="22"/>
          <w:szCs w:val="22"/>
        </w:rPr>
        <w:t xml:space="preserve"> </w:t>
      </w:r>
      <w:proofErr w:type="spellStart"/>
      <w:r w:rsidR="00E11C95" w:rsidRPr="00E11C95">
        <w:rPr>
          <w:rFonts w:cstheme="minorHAnsi"/>
          <w:b/>
          <w:bCs/>
          <w:sz w:val="22"/>
          <w:szCs w:val="22"/>
        </w:rPr>
        <w:t>Simoniča</w:t>
      </w:r>
      <w:proofErr w:type="spellEnd"/>
      <w:r w:rsidR="00E11C95">
        <w:rPr>
          <w:rFonts w:cstheme="minorHAnsi"/>
          <w:sz w:val="22"/>
          <w:szCs w:val="22"/>
        </w:rPr>
        <w:t>.</w:t>
      </w:r>
    </w:p>
    <w:p w14:paraId="16DE17EC" w14:textId="77777777" w:rsidR="002F3F5D" w:rsidRPr="009E70E5" w:rsidRDefault="002F3F5D" w:rsidP="009E70E5">
      <w:pPr>
        <w:rPr>
          <w:rFonts w:cstheme="minorHAnsi"/>
          <w:noProof/>
          <w:sz w:val="22"/>
          <w:szCs w:val="22"/>
        </w:rPr>
      </w:pPr>
    </w:p>
    <w:p w14:paraId="491854E9" w14:textId="01C7C4EE" w:rsidR="009E70E5" w:rsidRPr="009E70E5" w:rsidRDefault="009E70E5" w:rsidP="009E70E5">
      <w:pPr>
        <w:jc w:val="both"/>
        <w:rPr>
          <w:rFonts w:eastAsia="Times New Roman" w:cstheme="minorHAnsi"/>
          <w:noProof/>
          <w:color w:val="050505"/>
          <w:sz w:val="22"/>
          <w:szCs w:val="22"/>
        </w:rPr>
      </w:pPr>
      <w:r w:rsidRPr="009E70E5">
        <w:rPr>
          <w:rFonts w:eastAsia="Calibri" w:cstheme="minorHAnsi"/>
          <w:bCs/>
          <w:noProof/>
          <w:sz w:val="22"/>
          <w:szCs w:val="22"/>
        </w:rPr>
        <w:t>U sklopu programa Tancaj 2020</w:t>
      </w:r>
      <w:r>
        <w:rPr>
          <w:rFonts w:eastAsia="Calibri" w:cstheme="minorHAnsi"/>
          <w:b/>
          <w:noProof/>
          <w:sz w:val="22"/>
          <w:szCs w:val="22"/>
        </w:rPr>
        <w:t xml:space="preserve"> </w:t>
      </w:r>
      <w:r w:rsidR="00B0346E">
        <w:rPr>
          <w:rFonts w:eastAsia="Calibri" w:cstheme="minorHAnsi"/>
          <w:bCs/>
          <w:noProof/>
          <w:sz w:val="22"/>
          <w:szCs w:val="22"/>
        </w:rPr>
        <w:t>prikazan</w:t>
      </w:r>
      <w:r>
        <w:rPr>
          <w:rFonts w:eastAsia="Calibri" w:cstheme="minorHAnsi"/>
          <w:bCs/>
          <w:noProof/>
          <w:sz w:val="22"/>
          <w:szCs w:val="22"/>
        </w:rPr>
        <w:t xml:space="preserve"> je i </w:t>
      </w:r>
      <w:r w:rsidR="003646B3">
        <w:rPr>
          <w:rFonts w:eastAsia="Calibri" w:cstheme="minorHAnsi"/>
          <w:bCs/>
          <w:noProof/>
          <w:sz w:val="22"/>
          <w:szCs w:val="22"/>
        </w:rPr>
        <w:t>atraktivan</w:t>
      </w:r>
      <w:r w:rsidR="00B0346E">
        <w:rPr>
          <w:rFonts w:eastAsia="Calibri" w:cstheme="minorHAnsi"/>
          <w:bCs/>
          <w:noProof/>
          <w:sz w:val="22"/>
          <w:szCs w:val="22"/>
        </w:rPr>
        <w:t xml:space="preserve"> </w:t>
      </w:r>
      <w:r w:rsidR="00B0346E" w:rsidRPr="000E3D8E">
        <w:rPr>
          <w:rFonts w:eastAsia="Calibri" w:cstheme="minorHAnsi"/>
          <w:b/>
          <w:noProof/>
          <w:sz w:val="22"/>
          <w:szCs w:val="22"/>
        </w:rPr>
        <w:t>kratkometražni film „</w:t>
      </w:r>
      <w:r w:rsidR="00B0346E" w:rsidRPr="000E3D8E">
        <w:rPr>
          <w:rFonts w:eastAsia="Times New Roman" w:cstheme="minorHAnsi"/>
          <w:b/>
          <w:noProof/>
          <w:color w:val="050505"/>
          <w:sz w:val="22"/>
          <w:szCs w:val="22"/>
        </w:rPr>
        <w:t>Inkorničata“</w:t>
      </w:r>
      <w:r>
        <w:rPr>
          <w:rFonts w:eastAsia="Times New Roman" w:cstheme="minorHAnsi"/>
          <w:noProof/>
          <w:color w:val="050505"/>
          <w:sz w:val="22"/>
          <w:szCs w:val="22"/>
        </w:rPr>
        <w:t>, koji</w:t>
      </w:r>
      <w:r w:rsidR="00B0346E" w:rsidRPr="000F4655">
        <w:rPr>
          <w:rFonts w:eastAsia="Times New Roman" w:cstheme="minorHAnsi"/>
          <w:noProof/>
          <w:color w:val="050505"/>
          <w:sz w:val="22"/>
          <w:szCs w:val="22"/>
        </w:rPr>
        <w:t xml:space="preserve"> proučava subjekt koji se nalazi izvan zadanog konteksta. </w:t>
      </w:r>
      <w:r w:rsidRPr="009E70E5">
        <w:rPr>
          <w:rFonts w:eastAsia="Times New Roman" w:cstheme="minorHAnsi"/>
          <w:noProof/>
          <w:color w:val="050505"/>
          <w:sz w:val="22"/>
          <w:szCs w:val="22"/>
        </w:rPr>
        <w:t xml:space="preserve">Kreativni trio </w:t>
      </w:r>
      <w:r w:rsidRPr="009E70E5">
        <w:rPr>
          <w:rFonts w:eastAsia="Times New Roman" w:cstheme="minorHAnsi"/>
          <w:b/>
          <w:bCs/>
          <w:noProof/>
          <w:color w:val="050505"/>
          <w:sz w:val="22"/>
          <w:szCs w:val="22"/>
        </w:rPr>
        <w:t>Andreju Brozović Adžić-Kapitanović, Maka Murtića i Boruta Brozovića</w:t>
      </w:r>
      <w:r w:rsidRPr="009E70E5">
        <w:rPr>
          <w:rFonts w:eastAsia="Times New Roman" w:cstheme="minorHAnsi"/>
          <w:noProof/>
          <w:color w:val="050505"/>
          <w:sz w:val="22"/>
          <w:szCs w:val="22"/>
        </w:rPr>
        <w:t xml:space="preserve"> spojio je sam grad Krk gdje godinama borave u svoje slobodno vrijeme. Istraživački duh, ljubav prema gradu i otoku Krku, njegovoj kulturi i tradiciji kao i potreba za umjetničkim izražavanjem temelj su ove glazbeno - scenske suradnje.</w:t>
      </w:r>
    </w:p>
    <w:p w14:paraId="1928494A" w14:textId="77777777" w:rsidR="009E70E5" w:rsidRDefault="009E70E5" w:rsidP="00B0346E">
      <w:pPr>
        <w:jc w:val="both"/>
        <w:rPr>
          <w:rFonts w:eastAsia="Times New Roman" w:cstheme="minorHAnsi"/>
          <w:noProof/>
          <w:color w:val="050505"/>
          <w:sz w:val="22"/>
          <w:szCs w:val="22"/>
        </w:rPr>
      </w:pPr>
    </w:p>
    <w:p w14:paraId="261FD449" w14:textId="7B74C141" w:rsidR="004F42C7" w:rsidRPr="009E70E5" w:rsidRDefault="009E70E5" w:rsidP="00B0346E">
      <w:pPr>
        <w:jc w:val="both"/>
        <w:rPr>
          <w:rFonts w:eastAsia="Times New Roman" w:cstheme="minorHAnsi"/>
          <w:noProof/>
          <w:color w:val="050505"/>
          <w:sz w:val="22"/>
          <w:szCs w:val="22"/>
        </w:rPr>
      </w:pPr>
      <w:r>
        <w:rPr>
          <w:rFonts w:eastAsia="Times New Roman" w:cstheme="minorHAnsi"/>
          <w:noProof/>
          <w:color w:val="050505"/>
          <w:sz w:val="22"/>
          <w:szCs w:val="22"/>
        </w:rPr>
        <w:t>Dan susjedstva Krk završio je</w:t>
      </w:r>
      <w:r w:rsidR="004F42C7" w:rsidRPr="000E3D8E">
        <w:rPr>
          <w:rFonts w:eastAsia="Times New Roman" w:cstheme="minorHAnsi"/>
          <w:b/>
          <w:bCs/>
          <w:noProof/>
          <w:color w:val="050505"/>
          <w:sz w:val="22"/>
          <w:szCs w:val="22"/>
        </w:rPr>
        <w:t xml:space="preserve"> </w:t>
      </w:r>
      <w:r w:rsidR="004F42C7" w:rsidRPr="009E70E5">
        <w:rPr>
          <w:rFonts w:eastAsia="Times New Roman" w:cstheme="minorHAnsi"/>
          <w:noProof/>
          <w:color w:val="050505"/>
          <w:sz w:val="22"/>
          <w:szCs w:val="22"/>
        </w:rPr>
        <w:t xml:space="preserve">na Trgu Kamplin, uz vino i glazbu. </w:t>
      </w:r>
    </w:p>
    <w:p w14:paraId="094CE9B2" w14:textId="1BE09582" w:rsidR="002C6D71" w:rsidRPr="000F4655" w:rsidRDefault="002C6D71" w:rsidP="002C6D71">
      <w:pPr>
        <w:pStyle w:val="Nadtekst-sitno"/>
        <w:rPr>
          <w:rFonts w:cstheme="minorHAnsi"/>
          <w:b/>
          <w:bCs/>
          <w:noProof/>
          <w:color w:val="auto"/>
          <w:sz w:val="22"/>
          <w:szCs w:val="22"/>
          <w:lang w:val="hr-HR"/>
        </w:rPr>
      </w:pPr>
    </w:p>
    <w:p w14:paraId="54AA7993" w14:textId="1A5F9A88" w:rsidR="00496C3F" w:rsidRPr="004F42C7" w:rsidRDefault="002C6D71" w:rsidP="00496C3F">
      <w:pPr>
        <w:pStyle w:val="Nadtekst-sitno"/>
        <w:rPr>
          <w:rFonts w:cstheme="minorHAnsi"/>
          <w:noProof/>
          <w:color w:val="auto"/>
          <w:sz w:val="22"/>
          <w:szCs w:val="22"/>
          <w:lang w:val="hr-HR"/>
        </w:rPr>
      </w:pPr>
      <w:r w:rsidRPr="001B4D8C">
        <w:rPr>
          <w:rFonts w:cstheme="minorHAnsi"/>
          <w:noProof/>
          <w:color w:val="auto"/>
          <w:sz w:val="22"/>
          <w:szCs w:val="22"/>
          <w:lang w:val="hr-HR"/>
        </w:rPr>
        <w:t>Nositelj inicijative</w:t>
      </w:r>
      <w:r w:rsidR="00C42F59">
        <w:rPr>
          <w:rFonts w:cstheme="minorHAnsi"/>
          <w:b/>
          <w:bCs/>
          <w:noProof/>
          <w:color w:val="auto"/>
          <w:sz w:val="22"/>
          <w:szCs w:val="22"/>
          <w:lang w:val="hr-HR"/>
        </w:rPr>
        <w:t xml:space="preserve"> </w:t>
      </w:r>
      <w:r w:rsidR="004F42C7">
        <w:rPr>
          <w:rFonts w:cstheme="minorHAnsi"/>
          <w:noProof/>
          <w:color w:val="auto"/>
          <w:sz w:val="22"/>
          <w:szCs w:val="22"/>
          <w:lang w:val="hr-HR"/>
        </w:rPr>
        <w:t>susjedstva Krk je</w:t>
      </w:r>
      <w:r w:rsidRPr="000F4655">
        <w:rPr>
          <w:rFonts w:cstheme="minorHAnsi"/>
          <w:noProof/>
          <w:color w:val="auto"/>
          <w:sz w:val="22"/>
          <w:szCs w:val="22"/>
          <w:lang w:val="hr-HR"/>
        </w:rPr>
        <w:t xml:space="preserve"> </w:t>
      </w:r>
      <w:hyperlink r:id="rId7" w:history="1">
        <w:r w:rsidRPr="001B4D8C">
          <w:rPr>
            <w:rStyle w:val="Hyperlink"/>
            <w:rFonts w:cstheme="minorHAnsi"/>
            <w:b/>
            <w:bCs/>
            <w:noProof/>
            <w:sz w:val="22"/>
            <w:szCs w:val="22"/>
            <w:lang w:val="hr-HR"/>
          </w:rPr>
          <w:t>Udruga Kreativni Krk</w:t>
        </w:r>
      </w:hyperlink>
      <w:r w:rsidR="004F42C7">
        <w:rPr>
          <w:rFonts w:cstheme="minorHAnsi"/>
          <w:noProof/>
          <w:color w:val="auto"/>
          <w:sz w:val="22"/>
          <w:szCs w:val="22"/>
          <w:lang w:val="hr-HR"/>
        </w:rPr>
        <w:t xml:space="preserve">. </w:t>
      </w:r>
      <w:r w:rsidRPr="001B4D8C">
        <w:rPr>
          <w:rFonts w:cstheme="minorHAnsi"/>
          <w:noProof/>
          <w:color w:val="auto"/>
          <w:sz w:val="22"/>
          <w:szCs w:val="22"/>
          <w:lang w:val="hr-HR"/>
        </w:rPr>
        <w:t>Partner</w:t>
      </w:r>
      <w:r w:rsidR="00D86DF7" w:rsidRPr="001B4D8C">
        <w:rPr>
          <w:rFonts w:cstheme="minorHAnsi"/>
          <w:noProof/>
          <w:color w:val="auto"/>
          <w:sz w:val="22"/>
          <w:szCs w:val="22"/>
          <w:lang w:val="hr-HR"/>
        </w:rPr>
        <w:t>i</w:t>
      </w:r>
      <w:r w:rsidR="004F42C7" w:rsidRPr="001B4D8C">
        <w:rPr>
          <w:rFonts w:cstheme="minorHAnsi"/>
          <w:noProof/>
          <w:color w:val="auto"/>
          <w:sz w:val="22"/>
          <w:szCs w:val="22"/>
          <w:lang w:val="hr-HR"/>
        </w:rPr>
        <w:t xml:space="preserve"> su</w:t>
      </w:r>
      <w:r w:rsidR="00D86DF7" w:rsidRPr="000F4655">
        <w:rPr>
          <w:rFonts w:cstheme="minorHAnsi"/>
          <w:b/>
          <w:bCs/>
          <w:noProof/>
          <w:color w:val="auto"/>
          <w:sz w:val="22"/>
          <w:szCs w:val="22"/>
          <w:lang w:val="hr-HR"/>
        </w:rPr>
        <w:t xml:space="preserve"> </w:t>
      </w:r>
      <w:r w:rsidR="00D86DF7" w:rsidRPr="001B4D8C">
        <w:rPr>
          <w:rFonts w:cstheme="minorHAnsi"/>
          <w:b/>
          <w:bCs/>
          <w:noProof/>
          <w:color w:val="auto"/>
          <w:sz w:val="22"/>
          <w:szCs w:val="22"/>
          <w:lang w:val="hr-HR"/>
        </w:rPr>
        <w:t>Grad Krk</w:t>
      </w:r>
      <w:r w:rsidR="00D86DF7" w:rsidRPr="000F4655">
        <w:rPr>
          <w:rFonts w:cstheme="minorHAnsi"/>
          <w:noProof/>
          <w:color w:val="auto"/>
          <w:sz w:val="22"/>
          <w:szCs w:val="22"/>
          <w:lang w:val="hr-HR"/>
        </w:rPr>
        <w:t xml:space="preserve">, </w:t>
      </w:r>
      <w:r w:rsidR="00D86DF7" w:rsidRPr="001B4D8C">
        <w:rPr>
          <w:rFonts w:cstheme="minorHAnsi"/>
          <w:b/>
          <w:bCs/>
          <w:noProof/>
          <w:color w:val="auto"/>
          <w:sz w:val="22"/>
          <w:szCs w:val="22"/>
          <w:lang w:val="hr-HR"/>
        </w:rPr>
        <w:t>Centar za kulturu grada Krka</w:t>
      </w:r>
      <w:r w:rsidR="004F42C7">
        <w:rPr>
          <w:rFonts w:cstheme="minorHAnsi"/>
          <w:noProof/>
          <w:color w:val="auto"/>
          <w:sz w:val="22"/>
          <w:szCs w:val="22"/>
          <w:lang w:val="hr-HR"/>
        </w:rPr>
        <w:t xml:space="preserve"> i</w:t>
      </w:r>
      <w:r w:rsidR="00D86DF7" w:rsidRPr="000F4655">
        <w:rPr>
          <w:rFonts w:cstheme="minorHAnsi"/>
          <w:noProof/>
          <w:color w:val="auto"/>
          <w:sz w:val="22"/>
          <w:szCs w:val="22"/>
          <w:lang w:val="hr-HR"/>
        </w:rPr>
        <w:t xml:space="preserve"> </w:t>
      </w:r>
      <w:r w:rsidR="00D86DF7" w:rsidRPr="001B4D8C">
        <w:rPr>
          <w:rFonts w:cstheme="minorHAnsi"/>
          <w:b/>
          <w:bCs/>
          <w:noProof/>
          <w:color w:val="auto"/>
          <w:sz w:val="22"/>
          <w:szCs w:val="22"/>
          <w:lang w:val="hr-HR"/>
        </w:rPr>
        <w:t>Turistička zajednica grada Krka</w:t>
      </w:r>
      <w:r w:rsidR="004F42C7">
        <w:rPr>
          <w:rFonts w:cstheme="minorHAnsi"/>
          <w:noProof/>
          <w:color w:val="auto"/>
          <w:sz w:val="22"/>
          <w:szCs w:val="22"/>
          <w:lang w:val="hr-HR"/>
        </w:rPr>
        <w:t xml:space="preserve">, a </w:t>
      </w:r>
      <w:r w:rsidR="004F42C7" w:rsidRPr="001B4D8C">
        <w:rPr>
          <w:rFonts w:cstheme="minorHAnsi"/>
          <w:bCs/>
          <w:noProof/>
          <w:color w:val="auto"/>
          <w:sz w:val="22"/>
          <w:szCs w:val="22"/>
          <w:lang w:val="hr-HR"/>
        </w:rPr>
        <w:t>e</w:t>
      </w:r>
      <w:r w:rsidR="00496C3F" w:rsidRPr="001B4D8C">
        <w:rPr>
          <w:rFonts w:cstheme="minorHAnsi"/>
          <w:bCs/>
          <w:noProof/>
          <w:color w:val="auto"/>
          <w:sz w:val="22"/>
          <w:szCs w:val="22"/>
          <w:lang w:val="hr-HR"/>
        </w:rPr>
        <w:t>uropsko susjedstvo</w:t>
      </w:r>
      <w:r w:rsidR="004F42C7">
        <w:rPr>
          <w:rFonts w:cstheme="minorHAnsi"/>
          <w:bCs/>
          <w:noProof/>
          <w:color w:val="auto"/>
          <w:sz w:val="22"/>
          <w:szCs w:val="22"/>
          <w:lang w:val="hr-HR"/>
        </w:rPr>
        <w:t xml:space="preserve"> je </w:t>
      </w:r>
      <w:hyperlink r:id="rId8" w:history="1">
        <w:r w:rsidR="00496C3F" w:rsidRPr="001B4D8C">
          <w:rPr>
            <w:rStyle w:val="Hyperlink"/>
            <w:rFonts w:cstheme="minorHAnsi"/>
            <w:b/>
            <w:bCs/>
            <w:noProof/>
            <w:sz w:val="22"/>
            <w:szCs w:val="22"/>
            <w:lang w:val="hr-HR"/>
          </w:rPr>
          <w:t xml:space="preserve">Riga Folk-Dancing Club </w:t>
        </w:r>
      </w:hyperlink>
      <w:r w:rsidR="004F42C7" w:rsidRPr="001B4D8C">
        <w:rPr>
          <w:rFonts w:cstheme="minorHAnsi"/>
          <w:b/>
          <w:bCs/>
          <w:noProof/>
          <w:color w:val="auto"/>
          <w:sz w:val="22"/>
          <w:szCs w:val="22"/>
          <w:lang w:val="hr-HR"/>
        </w:rPr>
        <w:t xml:space="preserve"> iz Latvije</w:t>
      </w:r>
      <w:r w:rsidR="004F42C7">
        <w:rPr>
          <w:rFonts w:cstheme="minorHAnsi"/>
          <w:noProof/>
          <w:color w:val="auto"/>
          <w:sz w:val="22"/>
          <w:szCs w:val="22"/>
          <w:lang w:val="hr-HR"/>
        </w:rPr>
        <w:t>.</w:t>
      </w:r>
    </w:p>
    <w:p w14:paraId="6A353FEE" w14:textId="61487E0B" w:rsidR="001D0C41" w:rsidRDefault="001D0C41" w:rsidP="001D0C41">
      <w:pPr>
        <w:rPr>
          <w:rFonts w:cstheme="minorHAnsi"/>
          <w:noProof/>
          <w:color w:val="11121D"/>
          <w:sz w:val="22"/>
          <w:szCs w:val="22"/>
        </w:rPr>
      </w:pPr>
    </w:p>
    <w:p w14:paraId="35184683" w14:textId="77777777" w:rsidR="002F3F5D" w:rsidRPr="000E3D8E" w:rsidRDefault="002F3F5D" w:rsidP="001D0C41">
      <w:pPr>
        <w:rPr>
          <w:rFonts w:cstheme="minorHAnsi"/>
          <w:bCs/>
          <w:noProof/>
          <w:sz w:val="22"/>
          <w:szCs w:val="22"/>
          <w:shd w:val="clear" w:color="auto" w:fill="FFFFFF"/>
        </w:rPr>
      </w:pPr>
    </w:p>
    <w:p w14:paraId="23185304" w14:textId="4926DDBD" w:rsidR="001D0C41" w:rsidRPr="000E3D8E" w:rsidRDefault="000E3D8E" w:rsidP="001D0C41">
      <w:pPr>
        <w:rPr>
          <w:rFonts w:eastAsia="Calibri" w:cstheme="minorHAnsi"/>
          <w:bCs/>
          <w:noProof/>
          <w:sz w:val="22"/>
          <w:szCs w:val="22"/>
        </w:rPr>
      </w:pPr>
      <w:r w:rsidRPr="000E3D8E">
        <w:rPr>
          <w:rFonts w:eastAsia="Calibri" w:cstheme="minorHAnsi"/>
          <w:bCs/>
          <w:noProof/>
          <w:sz w:val="22"/>
          <w:szCs w:val="22"/>
        </w:rPr>
        <w:t>Unaprijed zahvaljujem na objavi.</w:t>
      </w:r>
    </w:p>
    <w:p w14:paraId="57D1F1A6" w14:textId="2C304E7D" w:rsidR="000E3D8E" w:rsidRDefault="000E3D8E" w:rsidP="001D0C41">
      <w:pPr>
        <w:rPr>
          <w:rFonts w:eastAsia="Calibri" w:cstheme="minorHAnsi"/>
          <w:b/>
          <w:noProof/>
          <w:color w:val="C00000"/>
          <w:sz w:val="22"/>
          <w:szCs w:val="22"/>
        </w:rPr>
      </w:pPr>
    </w:p>
    <w:p w14:paraId="30D24336" w14:textId="77777777" w:rsidR="000E3D8E" w:rsidRPr="00321F77" w:rsidRDefault="000E3D8E" w:rsidP="000E3D8E">
      <w:pPr>
        <w:shd w:val="clear" w:color="auto" w:fill="FFFFFF"/>
        <w:spacing w:line="276" w:lineRule="auto"/>
        <w:ind w:left="2160" w:firstLine="720"/>
        <w:jc w:val="right"/>
        <w:textAlignment w:val="baseline"/>
        <w:rPr>
          <w:rFonts w:eastAsia="Times New Roman" w:cstheme="minorHAnsi"/>
          <w:color w:val="000000"/>
          <w:sz w:val="22"/>
          <w:szCs w:val="22"/>
          <w:lang w:eastAsia="hr-HR"/>
        </w:rPr>
      </w:pPr>
      <w:r w:rsidRPr="00321F77">
        <w:rPr>
          <w:rFonts w:eastAsia="Times New Roman" w:cstheme="minorHAnsi"/>
          <w:color w:val="000000"/>
          <w:sz w:val="22"/>
          <w:szCs w:val="22"/>
          <w:lang w:eastAsia="hr-HR"/>
        </w:rPr>
        <w:t>Lena Stojiljković</w:t>
      </w:r>
    </w:p>
    <w:p w14:paraId="0D693B33" w14:textId="77777777" w:rsidR="000E3D8E" w:rsidRPr="00321F77" w:rsidRDefault="000E3D8E" w:rsidP="000E3D8E">
      <w:pPr>
        <w:shd w:val="clear" w:color="auto" w:fill="FFFFFF"/>
        <w:spacing w:line="276" w:lineRule="auto"/>
        <w:jc w:val="right"/>
        <w:textAlignment w:val="baseline"/>
        <w:rPr>
          <w:rFonts w:eastAsia="Times New Roman" w:cstheme="minorHAnsi"/>
          <w:color w:val="000000"/>
          <w:sz w:val="22"/>
          <w:szCs w:val="22"/>
          <w:lang w:eastAsia="hr-HR"/>
        </w:rPr>
      </w:pPr>
      <w:r w:rsidRPr="00321F77">
        <w:rPr>
          <w:rFonts w:eastAsia="Times New Roman" w:cstheme="minorHAnsi"/>
          <w:color w:val="000000"/>
          <w:sz w:val="22"/>
          <w:szCs w:val="22"/>
          <w:lang w:eastAsia="hr-HR"/>
        </w:rPr>
        <w:t>Odnosi s medijima, Rijeka 2020</w:t>
      </w:r>
    </w:p>
    <w:p w14:paraId="1910B912" w14:textId="77777777" w:rsidR="000E3D8E" w:rsidRPr="00321F77" w:rsidRDefault="006C2475" w:rsidP="000E3D8E">
      <w:pPr>
        <w:shd w:val="clear" w:color="auto" w:fill="FFFFFF"/>
        <w:spacing w:line="276" w:lineRule="auto"/>
        <w:jc w:val="right"/>
        <w:textAlignment w:val="baseline"/>
        <w:rPr>
          <w:rFonts w:eastAsia="Times New Roman" w:cstheme="minorHAnsi"/>
          <w:color w:val="000000"/>
          <w:sz w:val="22"/>
          <w:szCs w:val="22"/>
          <w:lang w:eastAsia="hr-HR"/>
        </w:rPr>
      </w:pPr>
      <w:hyperlink r:id="rId9" w:history="1">
        <w:r w:rsidR="000E3D8E" w:rsidRPr="00321F77">
          <w:rPr>
            <w:rStyle w:val="Hyperlink"/>
            <w:rFonts w:eastAsia="Times New Roman" w:cstheme="minorHAnsi"/>
            <w:sz w:val="22"/>
            <w:szCs w:val="22"/>
            <w:lang w:eastAsia="hr-HR"/>
          </w:rPr>
          <w:t>lena.stojiljkovic@rijeka2020.eu</w:t>
        </w:r>
      </w:hyperlink>
    </w:p>
    <w:p w14:paraId="31989B17" w14:textId="77777777" w:rsidR="000E3D8E" w:rsidRPr="00321F77" w:rsidRDefault="000E3D8E" w:rsidP="000E3D8E">
      <w:pPr>
        <w:shd w:val="clear" w:color="auto" w:fill="FFFFFF"/>
        <w:spacing w:line="276" w:lineRule="auto"/>
        <w:jc w:val="right"/>
        <w:textAlignment w:val="baseline"/>
        <w:rPr>
          <w:rFonts w:cstheme="minorHAnsi"/>
          <w:sz w:val="22"/>
          <w:szCs w:val="22"/>
        </w:rPr>
      </w:pPr>
      <w:r w:rsidRPr="00321F77">
        <w:rPr>
          <w:rFonts w:cstheme="minorHAnsi"/>
          <w:sz w:val="22"/>
          <w:szCs w:val="22"/>
        </w:rPr>
        <w:t>Mob: +385 91 612 63 42</w:t>
      </w:r>
    </w:p>
    <w:p w14:paraId="543FDB70" w14:textId="77777777" w:rsidR="000E3D8E" w:rsidRPr="000F4655" w:rsidRDefault="000E3D8E" w:rsidP="001D0C41">
      <w:pPr>
        <w:rPr>
          <w:rFonts w:eastAsia="Calibri" w:cstheme="minorHAnsi"/>
          <w:b/>
          <w:noProof/>
          <w:color w:val="C00000"/>
          <w:sz w:val="22"/>
          <w:szCs w:val="22"/>
        </w:rPr>
      </w:pPr>
    </w:p>
    <w:p w14:paraId="773581F0" w14:textId="77777777" w:rsidR="001D0C41" w:rsidRPr="000F4655" w:rsidRDefault="001D0C41" w:rsidP="001D0C41">
      <w:pPr>
        <w:rPr>
          <w:rFonts w:eastAsia="Calibri" w:cstheme="minorHAnsi"/>
          <w:b/>
          <w:noProof/>
          <w:sz w:val="22"/>
          <w:szCs w:val="22"/>
        </w:rPr>
      </w:pPr>
    </w:p>
    <w:p w14:paraId="496AFE77" w14:textId="77777777" w:rsidR="0042682A" w:rsidRPr="000F4655" w:rsidRDefault="006C2475">
      <w:pPr>
        <w:rPr>
          <w:rFonts w:cstheme="minorHAnsi"/>
          <w:noProof/>
          <w:sz w:val="22"/>
          <w:szCs w:val="22"/>
        </w:rPr>
      </w:pPr>
    </w:p>
    <w:sectPr w:rsidR="0042682A" w:rsidRPr="000F4655" w:rsidSect="006B5CD9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38830" w14:textId="77777777" w:rsidR="006C2475" w:rsidRDefault="006C2475" w:rsidP="00A75FFF">
      <w:r>
        <w:separator/>
      </w:r>
    </w:p>
  </w:endnote>
  <w:endnote w:type="continuationSeparator" w:id="0">
    <w:p w14:paraId="165060BC" w14:textId="77777777" w:rsidR="006C2475" w:rsidRDefault="006C2475" w:rsidP="00A7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BEEE5" w14:textId="77777777" w:rsidR="00FD45CF" w:rsidRDefault="00BD605A" w:rsidP="00FD45CF">
    <w:pPr>
      <w:pStyle w:val="Footer"/>
    </w:pPr>
    <w:r w:rsidRPr="004A489E">
      <w:rPr>
        <w:noProof/>
        <w:lang w:eastAsia="hr-HR"/>
      </w:rPr>
      <w:drawing>
        <wp:anchor distT="0" distB="0" distL="114300" distR="114300" simplePos="0" relativeHeight="251662336" behindDoc="0" locked="0" layoutInCell="1" allowOverlap="1" wp14:anchorId="608C0524" wp14:editId="76AE27AB">
          <wp:simplePos x="0" y="0"/>
          <wp:positionH relativeFrom="margin">
            <wp:posOffset>4880610</wp:posOffset>
          </wp:positionH>
          <wp:positionV relativeFrom="paragraph">
            <wp:posOffset>-201295</wp:posOffset>
          </wp:positionV>
          <wp:extent cx="704351" cy="716280"/>
          <wp:effectExtent l="0" t="0" r="635" b="7620"/>
          <wp:wrapNone/>
          <wp:docPr id="120" name="Picture 120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inKult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351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 wp14:anchorId="1234B30D" wp14:editId="0AC5AACE">
          <wp:simplePos x="0" y="0"/>
          <wp:positionH relativeFrom="column">
            <wp:posOffset>1885950</wp:posOffset>
          </wp:positionH>
          <wp:positionV relativeFrom="paragraph">
            <wp:posOffset>-185420</wp:posOffset>
          </wp:positionV>
          <wp:extent cx="704850" cy="669925"/>
          <wp:effectExtent l="0" t="0" r="0" b="0"/>
          <wp:wrapTight wrapText="bothSides">
            <wp:wrapPolygon edited="0">
              <wp:start x="584" y="0"/>
              <wp:lineTo x="584" y="20883"/>
              <wp:lineTo x="21016" y="20883"/>
              <wp:lineTo x="21016" y="0"/>
              <wp:lineTo x="584" y="0"/>
            </wp:wrapPolygon>
          </wp:wrapTight>
          <wp:docPr id="116" name="Picture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831" t="899" r="-6251" b="-899"/>
                  <a:stretch/>
                </pic:blipFill>
                <pic:spPr bwMode="auto">
                  <a:xfrm>
                    <a:off x="0" y="0"/>
                    <a:ext cx="704850" cy="669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5C365356" wp14:editId="2B27F46B">
          <wp:simplePos x="0" y="0"/>
          <wp:positionH relativeFrom="column">
            <wp:posOffset>-200025</wp:posOffset>
          </wp:positionH>
          <wp:positionV relativeFrom="paragraph">
            <wp:posOffset>-191770</wp:posOffset>
          </wp:positionV>
          <wp:extent cx="1377315" cy="685800"/>
          <wp:effectExtent l="0" t="0" r="0" b="0"/>
          <wp:wrapTight wrapText="bothSides">
            <wp:wrapPolygon edited="0">
              <wp:start x="0" y="0"/>
              <wp:lineTo x="0" y="21000"/>
              <wp:lineTo x="21212" y="21000"/>
              <wp:lineTo x="21212" y="0"/>
              <wp:lineTo x="0" y="0"/>
            </wp:wrapPolygon>
          </wp:wrapTight>
          <wp:docPr id="115" name="Picture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074" r="21179"/>
                  <a:stretch/>
                </pic:blipFill>
                <pic:spPr bwMode="auto">
                  <a:xfrm>
                    <a:off x="0" y="0"/>
                    <a:ext cx="137731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61312" behindDoc="1" locked="0" layoutInCell="1" allowOverlap="1" wp14:anchorId="36D86F1C" wp14:editId="282B4E87">
          <wp:simplePos x="0" y="0"/>
          <wp:positionH relativeFrom="margin">
            <wp:posOffset>3371215</wp:posOffset>
          </wp:positionH>
          <wp:positionV relativeFrom="paragraph">
            <wp:posOffset>-172085</wp:posOffset>
          </wp:positionV>
          <wp:extent cx="967105" cy="617220"/>
          <wp:effectExtent l="0" t="0" r="4445" b="0"/>
          <wp:wrapTight wrapText="bothSides">
            <wp:wrapPolygon edited="0">
              <wp:start x="0" y="0"/>
              <wp:lineTo x="0" y="20667"/>
              <wp:lineTo x="21274" y="20667"/>
              <wp:lineTo x="21274" y="0"/>
              <wp:lineTo x="0" y="0"/>
            </wp:wrapPolygon>
          </wp:wrapTight>
          <wp:docPr id="117" name="Picture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28" t="17776" r="12254" b="20948"/>
                  <a:stretch/>
                </pic:blipFill>
                <pic:spPr bwMode="auto">
                  <a:xfrm>
                    <a:off x="0" y="0"/>
                    <a:ext cx="96710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24842" w14:textId="77777777" w:rsidR="006C2475" w:rsidRDefault="006C2475" w:rsidP="00A75FFF">
      <w:r>
        <w:separator/>
      </w:r>
    </w:p>
  </w:footnote>
  <w:footnote w:type="continuationSeparator" w:id="0">
    <w:p w14:paraId="6CA0114A" w14:textId="77777777" w:rsidR="006C2475" w:rsidRDefault="006C2475" w:rsidP="00A75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071E4" w14:textId="0F5A7796" w:rsidR="00FD45CF" w:rsidRDefault="00AA37E7" w:rsidP="00AA37E7">
    <w:pPr>
      <w:pStyle w:val="Header"/>
      <w:ind w:left="-450"/>
    </w:pPr>
    <w:r>
      <w:rPr>
        <w:noProof/>
      </w:rPr>
      <w:drawing>
        <wp:inline distT="0" distB="0" distL="0" distR="0" wp14:anchorId="4F995BB8" wp14:editId="33823356">
          <wp:extent cx="1089660" cy="982188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387" t="23568" r="28575" b="18928"/>
                  <a:stretch/>
                </pic:blipFill>
                <pic:spPr bwMode="auto">
                  <a:xfrm>
                    <a:off x="0" y="0"/>
                    <a:ext cx="1114155" cy="10042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75FFF">
      <w:rPr>
        <w:noProof/>
      </w:rPr>
      <w:tab/>
    </w:r>
    <w:r w:rsidR="00BD605A">
      <w:rPr>
        <w:noProof/>
      </w:rPr>
      <w:tab/>
    </w:r>
    <w:r w:rsidR="00BD605A">
      <w:rPr>
        <w:noProof/>
        <w:lang w:eastAsia="hr-HR"/>
      </w:rPr>
      <w:drawing>
        <wp:inline distT="0" distB="0" distL="0" distR="0" wp14:anchorId="3E0B5A23" wp14:editId="548DD75E">
          <wp:extent cx="1028700" cy="980694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779" cy="989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D7060E"/>
    <w:multiLevelType w:val="hybridMultilevel"/>
    <w:tmpl w:val="4C663D8E"/>
    <w:lvl w:ilvl="0" w:tplc="B8588406"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C41"/>
    <w:rsid w:val="00013B0F"/>
    <w:rsid w:val="00021CDC"/>
    <w:rsid w:val="00097C1D"/>
    <w:rsid w:val="000D5954"/>
    <w:rsid w:val="000E3D8E"/>
    <w:rsid w:val="000F4655"/>
    <w:rsid w:val="00103999"/>
    <w:rsid w:val="0011024C"/>
    <w:rsid w:val="0011341D"/>
    <w:rsid w:val="00157800"/>
    <w:rsid w:val="00174757"/>
    <w:rsid w:val="001B4D8C"/>
    <w:rsid w:val="001D0C41"/>
    <w:rsid w:val="001E7DBD"/>
    <w:rsid w:val="002C0359"/>
    <w:rsid w:val="002C6D71"/>
    <w:rsid w:val="002F3F5D"/>
    <w:rsid w:val="00301781"/>
    <w:rsid w:val="00326C37"/>
    <w:rsid w:val="00360CFD"/>
    <w:rsid w:val="003646B3"/>
    <w:rsid w:val="00375908"/>
    <w:rsid w:val="003C52C1"/>
    <w:rsid w:val="00422953"/>
    <w:rsid w:val="004650B5"/>
    <w:rsid w:val="0048452F"/>
    <w:rsid w:val="00496C3F"/>
    <w:rsid w:val="004B43A8"/>
    <w:rsid w:val="004F42C7"/>
    <w:rsid w:val="00504D3D"/>
    <w:rsid w:val="0057686D"/>
    <w:rsid w:val="005B4BCF"/>
    <w:rsid w:val="005B70F7"/>
    <w:rsid w:val="00611D6B"/>
    <w:rsid w:val="006227EE"/>
    <w:rsid w:val="0063334F"/>
    <w:rsid w:val="00677FD7"/>
    <w:rsid w:val="006B6B5E"/>
    <w:rsid w:val="006C2475"/>
    <w:rsid w:val="006D2CCD"/>
    <w:rsid w:val="00732833"/>
    <w:rsid w:val="00752B66"/>
    <w:rsid w:val="0077029E"/>
    <w:rsid w:val="007C1A27"/>
    <w:rsid w:val="007E42D9"/>
    <w:rsid w:val="008210A8"/>
    <w:rsid w:val="00871820"/>
    <w:rsid w:val="00877B7C"/>
    <w:rsid w:val="008860EB"/>
    <w:rsid w:val="009040B3"/>
    <w:rsid w:val="00911306"/>
    <w:rsid w:val="009B66D4"/>
    <w:rsid w:val="009B7500"/>
    <w:rsid w:val="009E70E5"/>
    <w:rsid w:val="00A75FFF"/>
    <w:rsid w:val="00AA37E7"/>
    <w:rsid w:val="00AF5E85"/>
    <w:rsid w:val="00B0346E"/>
    <w:rsid w:val="00B12634"/>
    <w:rsid w:val="00B13130"/>
    <w:rsid w:val="00B23810"/>
    <w:rsid w:val="00B63E70"/>
    <w:rsid w:val="00BC5699"/>
    <w:rsid w:val="00BD605A"/>
    <w:rsid w:val="00C21CA9"/>
    <w:rsid w:val="00C42F59"/>
    <w:rsid w:val="00C679B4"/>
    <w:rsid w:val="00C76EFD"/>
    <w:rsid w:val="00CA62A6"/>
    <w:rsid w:val="00D26A6D"/>
    <w:rsid w:val="00D65C29"/>
    <w:rsid w:val="00D83FFF"/>
    <w:rsid w:val="00D86DF7"/>
    <w:rsid w:val="00E11C95"/>
    <w:rsid w:val="00E33E33"/>
    <w:rsid w:val="00E47114"/>
    <w:rsid w:val="00E64963"/>
    <w:rsid w:val="00E71139"/>
    <w:rsid w:val="00E8565A"/>
    <w:rsid w:val="00E87562"/>
    <w:rsid w:val="00EF6E7C"/>
    <w:rsid w:val="00F0444C"/>
    <w:rsid w:val="00F3137C"/>
    <w:rsid w:val="00F76761"/>
    <w:rsid w:val="00FA1BFC"/>
    <w:rsid w:val="00FB65B6"/>
    <w:rsid w:val="00FC19F8"/>
    <w:rsid w:val="00FF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2AC96"/>
  <w15:chartTrackingRefBased/>
  <w15:docId w15:val="{099377F3-A242-4962-84B3-097365AE9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C41"/>
    <w:pPr>
      <w:spacing w:after="0" w:line="240" w:lineRule="auto"/>
    </w:pPr>
    <w:rPr>
      <w:sz w:val="24"/>
      <w:szCs w:val="24"/>
      <w:lang w:val="hr-H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C6D71"/>
    <w:pPr>
      <w:keepNext/>
      <w:keepLines/>
      <w:spacing w:before="240"/>
      <w:outlineLvl w:val="2"/>
    </w:pPr>
    <w:rPr>
      <w:rFonts w:ascii="Times New Roman" w:eastAsia="Times New Roman" w:hAnsi="Times New Roman" w:cs="Times New Roman"/>
      <w:b/>
      <w:bCs/>
      <w:color w:val="7F7F7F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1D0C41"/>
  </w:style>
  <w:style w:type="character" w:styleId="Hyperlink">
    <w:name w:val="Hyperlink"/>
    <w:basedOn w:val="DefaultParagraphFont"/>
    <w:uiPriority w:val="99"/>
    <w:unhideWhenUsed/>
    <w:rsid w:val="001D0C4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D0C4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0C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C41"/>
    <w:rPr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1D0C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C41"/>
    <w:rPr>
      <w:sz w:val="24"/>
      <w:szCs w:val="24"/>
      <w:lang w:val="hr-HR"/>
    </w:rPr>
  </w:style>
  <w:style w:type="paragraph" w:styleId="NormalWeb">
    <w:name w:val="Normal (Web)"/>
    <w:basedOn w:val="Normal"/>
    <w:uiPriority w:val="99"/>
    <w:unhideWhenUsed/>
    <w:rsid w:val="001D0C4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F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FFF"/>
    <w:rPr>
      <w:rFonts w:ascii="Segoe UI" w:hAnsi="Segoe UI" w:cs="Segoe UI"/>
      <w:sz w:val="18"/>
      <w:szCs w:val="18"/>
      <w:lang w:val="hr-HR"/>
    </w:rPr>
  </w:style>
  <w:style w:type="character" w:customStyle="1" w:styleId="Nadtekst-sitnoChar">
    <w:name w:val="Nadtekst-sitno Char"/>
    <w:link w:val="Nadtekst-sitno"/>
    <w:uiPriority w:val="99"/>
    <w:locked/>
    <w:rsid w:val="004650B5"/>
    <w:rPr>
      <w:rFonts w:eastAsia="Times New Roman"/>
      <w:color w:val="7F7F7F"/>
      <w:sz w:val="28"/>
      <w:szCs w:val="28"/>
    </w:rPr>
  </w:style>
  <w:style w:type="paragraph" w:customStyle="1" w:styleId="Nadtekst-sitno">
    <w:name w:val="Nadtekst-sitno"/>
    <w:basedOn w:val="Normal"/>
    <w:link w:val="Nadtekst-sitnoChar"/>
    <w:uiPriority w:val="99"/>
    <w:rsid w:val="004650B5"/>
    <w:rPr>
      <w:rFonts w:eastAsia="Times New Roman"/>
      <w:color w:val="7F7F7F"/>
      <w:sz w:val="28"/>
      <w:szCs w:val="28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0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0B5"/>
    <w:rPr>
      <w:sz w:val="20"/>
      <w:szCs w:val="20"/>
      <w:lang w:val="hr-HR"/>
    </w:rPr>
  </w:style>
  <w:style w:type="character" w:customStyle="1" w:styleId="Heading3Char">
    <w:name w:val="Heading 3 Char"/>
    <w:basedOn w:val="DefaultParagraphFont"/>
    <w:link w:val="Heading3"/>
    <w:uiPriority w:val="99"/>
    <w:rsid w:val="002C6D71"/>
    <w:rPr>
      <w:rFonts w:ascii="Times New Roman" w:eastAsia="Times New Roman" w:hAnsi="Times New Roman" w:cs="Times New Roman"/>
      <w:b/>
      <w:bCs/>
      <w:color w:val="7F7F7F"/>
      <w:sz w:val="24"/>
      <w:szCs w:val="24"/>
      <w:lang w:val="hr-HR" w:eastAsia="hr-HR"/>
    </w:rPr>
  </w:style>
  <w:style w:type="paragraph" w:styleId="NoSpacing">
    <w:name w:val="No Spacing"/>
    <w:aliases w:val="Lead-kurziv"/>
    <w:basedOn w:val="Normal"/>
    <w:uiPriority w:val="99"/>
    <w:qFormat/>
    <w:rsid w:val="002C6D71"/>
    <w:pPr>
      <w:spacing w:before="240" w:after="24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D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D71"/>
    <w:rPr>
      <w:b/>
      <w:bCs/>
      <w:sz w:val="20"/>
      <w:szCs w:val="20"/>
      <w:lang w:val="hr-H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6D7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86DF7"/>
    <w:pPr>
      <w:ind w:left="720"/>
      <w:contextualSpacing/>
    </w:pPr>
  </w:style>
  <w:style w:type="table" w:styleId="TableGrid">
    <w:name w:val="Table Grid"/>
    <w:basedOn w:val="TableNormal"/>
    <w:uiPriority w:val="39"/>
    <w:rsid w:val="00FA1BFC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tums.lv/en/amateur-art-groups/folklore-sets/product/81-rigas_dancu_klubs_e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kreativnikr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ena.stojiljkovic@rijeka2020.eu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Cvjetičanin Branka</dc:creator>
  <cp:keywords/>
  <dc:description/>
  <cp:lastModifiedBy>Stojiljković Lena</cp:lastModifiedBy>
  <cp:revision>48</cp:revision>
  <dcterms:created xsi:type="dcterms:W3CDTF">2020-11-14T19:11:00Z</dcterms:created>
  <dcterms:modified xsi:type="dcterms:W3CDTF">2020-11-14T20:22:00Z</dcterms:modified>
</cp:coreProperties>
</file>